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201" w:rsidRPr="009616E6" w:rsidRDefault="005D0A76" w:rsidP="005F6F89">
      <w:pPr>
        <w:ind w:left="-142"/>
        <w:jc w:val="center"/>
        <w:rPr>
          <w:rStyle w:val="CharStyle12"/>
          <w:rFonts w:ascii="Copperplate Gothic Light" w:hAnsi="Copperplate Gothic Light" w:cs="Times New Roman"/>
          <w:sz w:val="36"/>
          <w:szCs w:val="36"/>
          <w:shd w:val="clear" w:color="auto" w:fill="auto"/>
        </w:rPr>
      </w:pPr>
      <w:r w:rsidRPr="009616E6">
        <w:rPr>
          <w:rStyle w:val="CharStyle12"/>
          <w:rFonts w:ascii="Calibri" w:hAnsi="Calibri" w:cs="Calibri"/>
          <w:sz w:val="36"/>
          <w:szCs w:val="36"/>
          <w:shd w:val="clear" w:color="auto" w:fill="auto"/>
        </w:rPr>
        <w:t>ВНИМАНИЮ</w:t>
      </w:r>
      <w:r w:rsidRPr="009616E6">
        <w:rPr>
          <w:rStyle w:val="CharStyle12"/>
          <w:rFonts w:ascii="Copperplate Gothic Light" w:hAnsi="Copperplate Gothic Light" w:cs="Times New Roman"/>
          <w:sz w:val="36"/>
          <w:szCs w:val="36"/>
          <w:shd w:val="clear" w:color="auto" w:fill="auto"/>
        </w:rPr>
        <w:t xml:space="preserve"> </w:t>
      </w:r>
      <w:r w:rsidRPr="009616E6">
        <w:rPr>
          <w:rStyle w:val="CharStyle12"/>
          <w:rFonts w:ascii="Calibri" w:hAnsi="Calibri" w:cs="Calibri"/>
          <w:sz w:val="36"/>
          <w:szCs w:val="36"/>
          <w:shd w:val="clear" w:color="auto" w:fill="auto"/>
        </w:rPr>
        <w:t>ИНДИВИДУАЛЬНЫХ</w:t>
      </w:r>
      <w:r w:rsidRPr="009616E6">
        <w:rPr>
          <w:rStyle w:val="CharStyle12"/>
          <w:rFonts w:ascii="Copperplate Gothic Light" w:hAnsi="Copperplate Gothic Light" w:cs="Times New Roman"/>
          <w:sz w:val="36"/>
          <w:szCs w:val="36"/>
          <w:shd w:val="clear" w:color="auto" w:fill="auto"/>
        </w:rPr>
        <w:t xml:space="preserve"> </w:t>
      </w:r>
      <w:r w:rsidRPr="009616E6">
        <w:rPr>
          <w:rStyle w:val="CharStyle12"/>
          <w:rFonts w:ascii="Calibri" w:hAnsi="Calibri" w:cs="Calibri"/>
          <w:sz w:val="36"/>
          <w:szCs w:val="36"/>
          <w:shd w:val="clear" w:color="auto" w:fill="auto"/>
        </w:rPr>
        <w:t>ПРЕДПРИНИМАТЕЛЕЙ</w:t>
      </w:r>
    </w:p>
    <w:p w:rsidR="005D0A76" w:rsidRPr="009616E6" w:rsidRDefault="005D0A76" w:rsidP="005F6F89">
      <w:pPr>
        <w:jc w:val="center"/>
        <w:rPr>
          <w:rStyle w:val="CharStyle12"/>
          <w:rFonts w:ascii="Arial Black" w:hAnsi="Arial Black" w:cs="Times New Roman"/>
          <w:shd w:val="clear" w:color="auto" w:fill="auto"/>
        </w:rPr>
      </w:pPr>
      <w:r w:rsidRPr="009616E6">
        <w:rPr>
          <w:rStyle w:val="CharStyle12"/>
          <w:rFonts w:ascii="Arial Black" w:hAnsi="Arial Black" w:cs="Times New Roman"/>
          <w:shd w:val="clear" w:color="auto" w:fill="auto"/>
        </w:rPr>
        <w:t>О ПРАВОМЕРНОСТИ ОСУЩЕСТВЛЕНИЯ ДЕЯТЕЛЬНОСТИ ПОСЛЕ 31 ДЕКАБРЯ 2025 ГОДА</w:t>
      </w:r>
    </w:p>
    <w:p w:rsidR="005D0A76" w:rsidRPr="005D0A76" w:rsidRDefault="005D0A76" w:rsidP="005F6F89">
      <w:pPr>
        <w:spacing w:after="0" w:line="240" w:lineRule="auto"/>
        <w:ind w:firstLine="708"/>
        <w:jc w:val="both"/>
        <w:rPr>
          <w:rStyle w:val="CharStyle12"/>
          <w:rFonts w:ascii="Times New Roman" w:hAnsi="Times New Roman" w:cs="Times New Roman"/>
          <w:shd w:val="clear" w:color="auto" w:fill="auto"/>
        </w:rPr>
      </w:pPr>
      <w:r w:rsidRPr="005D0A76">
        <w:rPr>
          <w:rStyle w:val="CharStyle12"/>
          <w:rFonts w:ascii="Times New Roman" w:hAnsi="Times New Roman" w:cs="Times New Roman"/>
          <w:shd w:val="clear" w:color="auto" w:fill="auto"/>
        </w:rPr>
        <w:t>Министерство по налогам и  сборам напоминает о том, что после 31 декабря 2025 года вправе продолжить осуществление предпринимательской деятельности в том же статусе только те индивидуальные предприниматели, виды деятельности которых включены в перечень видов деятельности, разрешенных для осуществления в качестве индивидуального предпринимателя.</w:t>
      </w:r>
    </w:p>
    <w:p w:rsidR="005D0A76" w:rsidRPr="005D0A76" w:rsidRDefault="005D0A76" w:rsidP="005F6F89">
      <w:pPr>
        <w:spacing w:after="0" w:line="240" w:lineRule="auto"/>
        <w:jc w:val="both"/>
        <w:rPr>
          <w:rStyle w:val="CharStyle12"/>
          <w:rFonts w:ascii="Times New Roman" w:hAnsi="Times New Roman" w:cs="Times New Roman"/>
          <w:shd w:val="clear" w:color="auto" w:fill="auto"/>
        </w:rPr>
      </w:pPr>
      <w:r w:rsidRPr="005D0A76">
        <w:rPr>
          <w:rStyle w:val="CharStyle12"/>
          <w:rFonts w:ascii="Times New Roman" w:hAnsi="Times New Roman" w:cs="Times New Roman"/>
          <w:shd w:val="clear" w:color="auto" w:fill="auto"/>
        </w:rPr>
        <w:t xml:space="preserve">Дополнительная информация размещена на официальном сайте МНС </w:t>
      </w:r>
      <w:proofErr w:type="spellStart"/>
      <w:r w:rsidRPr="005D0A76">
        <w:rPr>
          <w:rStyle w:val="CharStyle12"/>
          <w:rFonts w:ascii="Times New Roman" w:hAnsi="Times New Roman" w:cs="Times New Roman"/>
          <w:b/>
          <w:shd w:val="clear" w:color="auto" w:fill="auto"/>
          <w:lang w:val="en-US"/>
        </w:rPr>
        <w:t>nalog</w:t>
      </w:r>
      <w:proofErr w:type="spellEnd"/>
      <w:r w:rsidRPr="005D0A76">
        <w:rPr>
          <w:rStyle w:val="CharStyle12"/>
          <w:rFonts w:ascii="Times New Roman" w:hAnsi="Times New Roman" w:cs="Times New Roman"/>
          <w:b/>
          <w:shd w:val="clear" w:color="auto" w:fill="auto"/>
        </w:rPr>
        <w:t>.</w:t>
      </w:r>
      <w:r w:rsidRPr="005D0A76">
        <w:rPr>
          <w:rStyle w:val="CharStyle12"/>
          <w:rFonts w:ascii="Times New Roman" w:hAnsi="Times New Roman" w:cs="Times New Roman"/>
          <w:b/>
          <w:shd w:val="clear" w:color="auto" w:fill="auto"/>
          <w:lang w:val="en-US"/>
        </w:rPr>
        <w:t>gov</w:t>
      </w:r>
      <w:r w:rsidRPr="005D0A76">
        <w:rPr>
          <w:rStyle w:val="CharStyle12"/>
          <w:rFonts w:ascii="Times New Roman" w:hAnsi="Times New Roman" w:cs="Times New Roman"/>
          <w:b/>
          <w:shd w:val="clear" w:color="auto" w:fill="auto"/>
        </w:rPr>
        <w:t>.</w:t>
      </w:r>
      <w:r w:rsidRPr="005D0A76">
        <w:rPr>
          <w:rStyle w:val="CharStyle12"/>
          <w:rFonts w:ascii="Times New Roman" w:hAnsi="Times New Roman" w:cs="Times New Roman"/>
          <w:b/>
          <w:shd w:val="clear" w:color="auto" w:fill="auto"/>
          <w:lang w:val="en-US"/>
        </w:rPr>
        <w:t>by</w:t>
      </w:r>
      <w:r w:rsidRPr="005D0A76">
        <w:rPr>
          <w:rStyle w:val="CharStyle12"/>
          <w:rFonts w:ascii="Times New Roman" w:hAnsi="Times New Roman" w:cs="Times New Roman"/>
          <w:shd w:val="clear" w:color="auto" w:fill="auto"/>
        </w:rPr>
        <w:t xml:space="preserve"> в разделе:</w:t>
      </w:r>
    </w:p>
    <w:p w:rsidR="005D0A76" w:rsidRPr="005D0A76" w:rsidRDefault="005D0A76" w:rsidP="005F6F89">
      <w:pPr>
        <w:spacing w:after="0" w:line="240" w:lineRule="auto"/>
        <w:jc w:val="both"/>
        <w:rPr>
          <w:rStyle w:val="CharStyle12"/>
          <w:rFonts w:ascii="Times New Roman" w:hAnsi="Times New Roman" w:cs="Times New Roman"/>
          <w:b/>
          <w:shd w:val="clear" w:color="auto" w:fill="auto"/>
        </w:rPr>
      </w:pPr>
      <w:r w:rsidRPr="005D0A76">
        <w:rPr>
          <w:rStyle w:val="CharStyle12"/>
          <w:rFonts w:ascii="Times New Roman" w:hAnsi="Times New Roman" w:cs="Times New Roman"/>
          <w:b/>
          <w:shd w:val="clear" w:color="auto" w:fill="auto"/>
        </w:rPr>
        <w:t>- Актуальное;</w:t>
      </w:r>
    </w:p>
    <w:p w:rsidR="005D0A76" w:rsidRPr="005D0A76" w:rsidRDefault="005D0A76" w:rsidP="005F6F89">
      <w:pPr>
        <w:spacing w:after="0" w:line="240" w:lineRule="auto"/>
        <w:jc w:val="both"/>
        <w:rPr>
          <w:rStyle w:val="CharStyle12"/>
          <w:rFonts w:ascii="Times New Roman" w:hAnsi="Times New Roman" w:cs="Times New Roman"/>
          <w:b/>
          <w:shd w:val="clear" w:color="auto" w:fill="auto"/>
        </w:rPr>
      </w:pPr>
      <w:r w:rsidRPr="005D0A76">
        <w:rPr>
          <w:rStyle w:val="CharStyle12"/>
          <w:rFonts w:ascii="Times New Roman" w:hAnsi="Times New Roman" w:cs="Times New Roman"/>
          <w:b/>
          <w:shd w:val="clear" w:color="auto" w:fill="auto"/>
        </w:rPr>
        <w:t>- Налогообложение предпринимательской деятельности (Закон Республики Беларусь от 22 апреля 2024г. №365-З).</w:t>
      </w:r>
      <w:bookmarkStart w:id="0" w:name="_GoBack"/>
      <w:bookmarkEnd w:id="0"/>
    </w:p>
    <w:sectPr w:rsidR="005D0A76" w:rsidRPr="005D0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553F6E"/>
    <w:multiLevelType w:val="hybridMultilevel"/>
    <w:tmpl w:val="CFD6CCDE"/>
    <w:lvl w:ilvl="0" w:tplc="0CFEED6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2BC"/>
    <w:rsid w:val="000F3E3C"/>
    <w:rsid w:val="00100800"/>
    <w:rsid w:val="001147DF"/>
    <w:rsid w:val="00116FD2"/>
    <w:rsid w:val="00137143"/>
    <w:rsid w:val="001536A5"/>
    <w:rsid w:val="00173D5D"/>
    <w:rsid w:val="001B76F9"/>
    <w:rsid w:val="00211132"/>
    <w:rsid w:val="0024375D"/>
    <w:rsid w:val="00256F55"/>
    <w:rsid w:val="00374F65"/>
    <w:rsid w:val="0049556B"/>
    <w:rsid w:val="004D5D26"/>
    <w:rsid w:val="0059149D"/>
    <w:rsid w:val="005945B7"/>
    <w:rsid w:val="005A5F9F"/>
    <w:rsid w:val="005D0A76"/>
    <w:rsid w:val="005D60AB"/>
    <w:rsid w:val="005E2E0F"/>
    <w:rsid w:val="005F6F89"/>
    <w:rsid w:val="0064585C"/>
    <w:rsid w:val="00697201"/>
    <w:rsid w:val="006F68B8"/>
    <w:rsid w:val="007E50B2"/>
    <w:rsid w:val="00950B8C"/>
    <w:rsid w:val="009616E6"/>
    <w:rsid w:val="00AA2504"/>
    <w:rsid w:val="00AB2541"/>
    <w:rsid w:val="00B062BC"/>
    <w:rsid w:val="00B72330"/>
    <w:rsid w:val="00BA7726"/>
    <w:rsid w:val="00BC1E29"/>
    <w:rsid w:val="00BE7CA1"/>
    <w:rsid w:val="00CC3DE7"/>
    <w:rsid w:val="00CD2336"/>
    <w:rsid w:val="00D06FE2"/>
    <w:rsid w:val="00D235B8"/>
    <w:rsid w:val="00D34D16"/>
    <w:rsid w:val="00DB537B"/>
    <w:rsid w:val="00E27CB6"/>
    <w:rsid w:val="00EE5E02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CA3B8"/>
  <w15:chartTrackingRefBased/>
  <w15:docId w15:val="{0CEAE468-478A-478F-9744-473A36E1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62BC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rsid w:val="00950B8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50B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Style11">
    <w:name w:val="Char Style 11"/>
    <w:basedOn w:val="a0"/>
    <w:link w:val="Style10"/>
    <w:uiPriority w:val="99"/>
    <w:locked/>
    <w:rsid w:val="00211132"/>
    <w:rPr>
      <w:rFonts w:cs="Times New Roman"/>
      <w:color w:val="242424"/>
      <w:sz w:val="28"/>
      <w:szCs w:val="28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211132"/>
    <w:pPr>
      <w:widowControl w:val="0"/>
      <w:shd w:val="clear" w:color="auto" w:fill="FFFFFF"/>
      <w:spacing w:after="480" w:line="283" w:lineRule="exact"/>
    </w:pPr>
    <w:rPr>
      <w:rFonts w:cs="Times New Roman"/>
      <w:color w:val="242424"/>
      <w:sz w:val="28"/>
      <w:szCs w:val="28"/>
    </w:rPr>
  </w:style>
  <w:style w:type="character" w:customStyle="1" w:styleId="CharStyle10">
    <w:name w:val="Char Style 10"/>
    <w:basedOn w:val="a0"/>
    <w:link w:val="Style8"/>
    <w:uiPriority w:val="99"/>
    <w:locked/>
    <w:rsid w:val="00211132"/>
    <w:rPr>
      <w:rFonts w:cs="Times New Roman"/>
      <w:sz w:val="28"/>
      <w:szCs w:val="28"/>
      <w:shd w:val="clear" w:color="auto" w:fill="FFFFFF"/>
    </w:rPr>
  </w:style>
  <w:style w:type="paragraph" w:customStyle="1" w:styleId="Style8">
    <w:name w:val="Style 8"/>
    <w:basedOn w:val="a"/>
    <w:link w:val="CharStyle10"/>
    <w:uiPriority w:val="99"/>
    <w:rsid w:val="00211132"/>
    <w:pPr>
      <w:widowControl w:val="0"/>
      <w:shd w:val="clear" w:color="auto" w:fill="FFFFFF"/>
      <w:spacing w:after="360" w:line="283" w:lineRule="exact"/>
      <w:jc w:val="both"/>
    </w:pPr>
    <w:rPr>
      <w:rFonts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5A5F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il-text-indent095cm">
    <w:name w:val="il-text-indent_0_95cm"/>
    <w:basedOn w:val="a"/>
    <w:rsid w:val="005A5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5A5F9F"/>
  </w:style>
  <w:style w:type="character" w:customStyle="1" w:styleId="fake-non-breaking-space">
    <w:name w:val="fake-non-breaking-space"/>
    <w:basedOn w:val="a0"/>
    <w:rsid w:val="005A5F9F"/>
  </w:style>
  <w:style w:type="character" w:customStyle="1" w:styleId="CharStyle12">
    <w:name w:val="Char Style 12"/>
    <w:basedOn w:val="a0"/>
    <w:link w:val="Style11"/>
    <w:uiPriority w:val="99"/>
    <w:rsid w:val="005A5F9F"/>
    <w:rPr>
      <w:sz w:val="30"/>
      <w:szCs w:val="30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5A5F9F"/>
    <w:pPr>
      <w:widowControl w:val="0"/>
      <w:shd w:val="clear" w:color="auto" w:fill="FFFFFF"/>
      <w:spacing w:after="240" w:line="278" w:lineRule="exact"/>
      <w:jc w:val="both"/>
    </w:pPr>
    <w:rPr>
      <w:sz w:val="30"/>
      <w:szCs w:val="30"/>
    </w:rPr>
  </w:style>
  <w:style w:type="character" w:customStyle="1" w:styleId="CharStyle3">
    <w:name w:val="Char Style 3"/>
    <w:basedOn w:val="a0"/>
    <w:link w:val="Style2"/>
    <w:uiPriority w:val="99"/>
    <w:rsid w:val="00116FD2"/>
    <w:rPr>
      <w:sz w:val="28"/>
      <w:szCs w:val="2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116FD2"/>
    <w:pPr>
      <w:widowControl w:val="0"/>
      <w:shd w:val="clear" w:color="auto" w:fill="FFFFFF"/>
      <w:spacing w:after="420" w:line="240" w:lineRule="atLeast"/>
      <w:jc w:val="center"/>
    </w:pPr>
    <w:rPr>
      <w:sz w:val="28"/>
      <w:szCs w:val="28"/>
    </w:rPr>
  </w:style>
  <w:style w:type="character" w:customStyle="1" w:styleId="CharStyle4">
    <w:name w:val="Char Style 4"/>
    <w:basedOn w:val="CharStyle3"/>
    <w:uiPriority w:val="99"/>
    <w:rsid w:val="00116FD2"/>
    <w:rPr>
      <w:b/>
      <w:bCs/>
      <w:i/>
      <w:iCs/>
      <w:sz w:val="28"/>
      <w:szCs w:val="28"/>
      <w:u w:val="single"/>
      <w:shd w:val="clear" w:color="auto" w:fill="FFFFFF"/>
    </w:rPr>
  </w:style>
  <w:style w:type="paragraph" w:customStyle="1" w:styleId="p-normal">
    <w:name w:val="p-normal"/>
    <w:basedOn w:val="a"/>
    <w:rsid w:val="0069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CD2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Виктория Ивановна</dc:creator>
  <cp:keywords/>
  <dc:description/>
  <cp:lastModifiedBy>Мельникова Виктория Ивановна</cp:lastModifiedBy>
  <cp:revision>6</cp:revision>
  <cp:lastPrinted>2025-04-24T06:27:00Z</cp:lastPrinted>
  <dcterms:created xsi:type="dcterms:W3CDTF">2025-10-03T09:27:00Z</dcterms:created>
  <dcterms:modified xsi:type="dcterms:W3CDTF">2025-12-15T13:49:00Z</dcterms:modified>
</cp:coreProperties>
</file>