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F4" w:rsidRPr="00A12A0B" w:rsidRDefault="00C739F4" w:rsidP="00A12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0B">
        <w:rPr>
          <w:rFonts w:ascii="Times New Roman" w:hAnsi="Times New Roman" w:cs="Times New Roman"/>
          <w:sz w:val="28"/>
          <w:szCs w:val="28"/>
        </w:rPr>
        <w:t xml:space="preserve">10 сентября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12A0B">
        <w:rPr>
          <w:rFonts w:ascii="Times New Roman" w:hAnsi="Times New Roman" w:cs="Times New Roman"/>
          <w:sz w:val="28"/>
          <w:szCs w:val="28"/>
        </w:rPr>
        <w:t>Всемирный день предотвращения самоубийств</w:t>
      </w:r>
    </w:p>
    <w:p w:rsidR="00C739F4" w:rsidRPr="007226BC" w:rsidRDefault="00C739F4" w:rsidP="00722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9F4" w:rsidRDefault="00C739F4" w:rsidP="007226BC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0D4ECD">
        <w:rPr>
          <w:rFonts w:ascii="Times New Roman" w:hAnsi="Times New Roman" w:cs="Times New Roman"/>
          <w:i/>
          <w:iCs/>
          <w:sz w:val="24"/>
          <w:szCs w:val="24"/>
        </w:rPr>
        <w:t xml:space="preserve">«Каждая сотая смерть — </w:t>
      </w:r>
    </w:p>
    <w:p w:rsidR="00C739F4" w:rsidRPr="000D4ECD" w:rsidRDefault="00C739F4" w:rsidP="007226BC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это </w:t>
      </w:r>
      <w:r w:rsidRPr="000D4ECD">
        <w:rPr>
          <w:rFonts w:ascii="Times New Roman" w:hAnsi="Times New Roman" w:cs="Times New Roman"/>
          <w:i/>
          <w:iCs/>
          <w:sz w:val="24"/>
          <w:szCs w:val="24"/>
        </w:rPr>
        <w:t xml:space="preserve">самоубийство»! </w:t>
      </w:r>
    </w:p>
    <w:p w:rsidR="00C739F4" w:rsidRPr="007226BC" w:rsidRDefault="00C739F4" w:rsidP="007226BC">
      <w:pPr>
        <w:tabs>
          <w:tab w:val="left" w:pos="4820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9F4" w:rsidRPr="007226BC" w:rsidRDefault="00C739F4" w:rsidP="007226B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26BC">
        <w:rPr>
          <w:sz w:val="28"/>
          <w:szCs w:val="28"/>
        </w:rPr>
        <w:t>Ежегодно 10 сентября Всемирная организация здравоохранения (ВОЗ), при поддержке Международной ассоциации по предотвращению самоубийств проводит Всемирный день предотвращения самоубийств.</w:t>
      </w:r>
    </w:p>
    <w:p w:rsidR="00C739F4" w:rsidRPr="007226BC" w:rsidRDefault="00C739F4" w:rsidP="007226B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26BC">
        <w:rPr>
          <w:sz w:val="28"/>
          <w:szCs w:val="28"/>
        </w:rPr>
        <w:t>Суицид – это намеренное, осознанное и быстрое лишение себя жизни. Смерть от суицидов занимает одно из первых мест среди смертей от внешних причин. Каждая смерть – это трагедия, а каждый случай суицида говорит о том, что страх перед жизнью побеждает страх смерти.</w:t>
      </w:r>
    </w:p>
    <w:p w:rsidR="00C739F4" w:rsidRPr="007226BC" w:rsidRDefault="00C739F4" w:rsidP="007226B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26BC">
        <w:rPr>
          <w:sz w:val="28"/>
          <w:szCs w:val="28"/>
        </w:rPr>
        <w:t xml:space="preserve">Предупреждение самоубийств в Республике Беларусь является одной </w:t>
      </w:r>
      <w:r>
        <w:rPr>
          <w:sz w:val="28"/>
          <w:szCs w:val="28"/>
        </w:rPr>
        <w:t xml:space="preserve">               </w:t>
      </w:r>
      <w:r w:rsidRPr="007226BC">
        <w:rPr>
          <w:sz w:val="28"/>
          <w:szCs w:val="28"/>
        </w:rPr>
        <w:t>из приоритетных задач по обеспечению демографической безопасности нашей страны, что отражено в мероприятиях профилактик</w:t>
      </w:r>
      <w:r>
        <w:rPr>
          <w:sz w:val="28"/>
          <w:szCs w:val="28"/>
        </w:rPr>
        <w:t>е</w:t>
      </w:r>
      <w:r w:rsidRPr="007226BC">
        <w:rPr>
          <w:sz w:val="28"/>
          <w:szCs w:val="28"/>
        </w:rPr>
        <w:t xml:space="preserve"> суицидального поведения, включенных в подпрограмму 3 «Предупреждение и преодоление пьянства и алкоголизма, охрана психического здоровья» Государственной программы «Здоровье народа и демографическая безопасность» на 2021-2025 годы, утвержденной постановлением Совета Министров Республики Беларусь </w:t>
      </w:r>
      <w:r>
        <w:rPr>
          <w:sz w:val="28"/>
          <w:szCs w:val="28"/>
        </w:rPr>
        <w:t xml:space="preserve">                     </w:t>
      </w:r>
      <w:r w:rsidRPr="007226BC">
        <w:rPr>
          <w:sz w:val="28"/>
          <w:szCs w:val="28"/>
        </w:rPr>
        <w:t>от 19.01.2021 № 28.</w:t>
      </w:r>
    </w:p>
    <w:p w:rsidR="00C739F4" w:rsidRPr="007226BC" w:rsidRDefault="00C739F4" w:rsidP="007226BC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5F5F5"/>
        </w:rPr>
      </w:pPr>
      <w:r w:rsidRPr="007226BC">
        <w:rPr>
          <w:sz w:val="28"/>
          <w:szCs w:val="28"/>
        </w:rPr>
        <w:t xml:space="preserve">Согласно оценкам ВОЗ число суицидов в мире за 20 лет сократилось </w:t>
      </w:r>
      <w:r>
        <w:rPr>
          <w:sz w:val="28"/>
          <w:szCs w:val="28"/>
        </w:rPr>
        <w:t xml:space="preserve">                  </w:t>
      </w:r>
      <w:r w:rsidRPr="007226BC">
        <w:rPr>
          <w:sz w:val="28"/>
          <w:szCs w:val="28"/>
        </w:rPr>
        <w:t xml:space="preserve">на 36 </w:t>
      </w:r>
      <w:r>
        <w:rPr>
          <w:sz w:val="28"/>
          <w:szCs w:val="28"/>
        </w:rPr>
        <w:t>%</w:t>
      </w:r>
      <w:r w:rsidRPr="007226BC">
        <w:rPr>
          <w:sz w:val="28"/>
          <w:szCs w:val="28"/>
        </w:rPr>
        <w:t xml:space="preserve"> (в Европейском регионе </w:t>
      </w:r>
      <w:r>
        <w:rPr>
          <w:sz w:val="28"/>
          <w:szCs w:val="28"/>
        </w:rPr>
        <w:t>–</w:t>
      </w:r>
      <w:r w:rsidRPr="007226BC">
        <w:rPr>
          <w:sz w:val="28"/>
          <w:szCs w:val="28"/>
        </w:rPr>
        <w:t xml:space="preserve"> 47</w:t>
      </w:r>
      <w:r>
        <w:rPr>
          <w:sz w:val="28"/>
          <w:szCs w:val="28"/>
        </w:rPr>
        <w:t xml:space="preserve"> </w:t>
      </w:r>
      <w:r w:rsidRPr="007226BC">
        <w:rPr>
          <w:sz w:val="28"/>
          <w:szCs w:val="28"/>
        </w:rPr>
        <w:t>%), однако они по-прежнему являются одной из главных причин смерти в мире. Ежегодно в результате самоубийств умирает больше людей, чем от ВИЧ, малярии или рака груди, или в результате военных действий и убийств. В 2019 г. в результате самоубийства ушло</w:t>
      </w:r>
      <w:r>
        <w:rPr>
          <w:sz w:val="28"/>
          <w:szCs w:val="28"/>
        </w:rPr>
        <w:t xml:space="preserve">                      </w:t>
      </w:r>
      <w:r w:rsidRPr="007226BC">
        <w:rPr>
          <w:sz w:val="28"/>
          <w:szCs w:val="28"/>
        </w:rPr>
        <w:t xml:space="preserve"> из жизни 703 000 человек, т.е. одна из каждых 100 смертей </w:t>
      </w:r>
      <w:r>
        <w:rPr>
          <w:sz w:val="28"/>
          <w:szCs w:val="28"/>
        </w:rPr>
        <w:t>–</w:t>
      </w:r>
      <w:r w:rsidRPr="007226BC">
        <w:rPr>
          <w:sz w:val="28"/>
          <w:szCs w:val="28"/>
        </w:rPr>
        <w:t xml:space="preserve"> самоубийство. </w:t>
      </w:r>
      <w:r>
        <w:rPr>
          <w:sz w:val="28"/>
          <w:szCs w:val="28"/>
        </w:rPr>
        <w:t xml:space="preserve">                 </w:t>
      </w:r>
      <w:r w:rsidRPr="007226BC">
        <w:rPr>
          <w:sz w:val="28"/>
          <w:szCs w:val="28"/>
        </w:rPr>
        <w:t>Это обстоятельство побудило ВОЗ актуализировать данную проблему и разработать новые рекомендации в повышении эффективности профилактики самоубийств и оказания помощи лицам, совершившим попытку самоубийства.</w:t>
      </w:r>
    </w:p>
    <w:p w:rsidR="00C739F4" w:rsidRPr="007226BC" w:rsidRDefault="00C739F4" w:rsidP="007226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6B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7226BC">
          <w:rPr>
            <w:rFonts w:ascii="Times New Roman" w:hAnsi="Times New Roman" w:cs="Times New Roman"/>
            <w:sz w:val="28"/>
            <w:szCs w:val="28"/>
            <w:lang w:eastAsia="ru-RU"/>
          </w:rPr>
          <w:t>Европейском регионе ВОЗ</w:t>
        </w:r>
      </w:hyperlink>
      <w:r w:rsidRPr="007226BC">
        <w:rPr>
          <w:rFonts w:ascii="Times New Roman" w:hAnsi="Times New Roman" w:cs="Times New Roman"/>
          <w:sz w:val="28"/>
          <w:szCs w:val="28"/>
          <w:lang w:eastAsia="ru-RU"/>
        </w:rPr>
        <w:t xml:space="preserve"> ежегодно совершается около 140 тысяч самоубийств. К этому региону относится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226BC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и Республика Беларусь. Стоит отметить, что одним из факторов риска развития суицидального поведения является гендерная принадлежность. Показатели самоубийств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7226BC">
        <w:rPr>
          <w:rFonts w:ascii="Times New Roman" w:hAnsi="Times New Roman" w:cs="Times New Roman"/>
          <w:sz w:val="28"/>
          <w:szCs w:val="28"/>
          <w:lang w:eastAsia="ru-RU"/>
        </w:rPr>
        <w:t xml:space="preserve">в Витебской области среди мужчин более чем в пять раз превышают аналогичные показатели среди женщин (19,7 на 100 000 у мужчин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7226BC">
        <w:rPr>
          <w:rFonts w:ascii="Times New Roman" w:hAnsi="Times New Roman" w:cs="Times New Roman"/>
          <w:sz w:val="28"/>
          <w:szCs w:val="28"/>
          <w:lang w:eastAsia="ru-RU"/>
        </w:rPr>
        <w:t>3,6 на 100 000 у женщин).</w:t>
      </w:r>
    </w:p>
    <w:p w:rsidR="00C739F4" w:rsidRPr="007226BC" w:rsidRDefault="00C739F4" w:rsidP="007226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6BC">
        <w:rPr>
          <w:rFonts w:ascii="Times New Roman" w:hAnsi="Times New Roman" w:cs="Times New Roman"/>
          <w:sz w:val="28"/>
          <w:szCs w:val="28"/>
          <w:lang w:eastAsia="ru-RU"/>
        </w:rPr>
        <w:t>ВОЗ призывает в первую очередь обратить внимание при проведении профилактических мероприятий на самые проблемные группы населения.</w:t>
      </w:r>
    </w:p>
    <w:p w:rsidR="00C739F4" w:rsidRPr="007226BC" w:rsidRDefault="00C739F4" w:rsidP="007226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226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Кто входит в группу риска?</w:t>
      </w:r>
    </w:p>
    <w:p w:rsidR="00C739F4" w:rsidRPr="007226BC" w:rsidRDefault="00C739F4" w:rsidP="00A12A0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6BC">
        <w:rPr>
          <w:rFonts w:ascii="Times New Roman" w:hAnsi="Times New Roman" w:cs="Times New Roman"/>
          <w:sz w:val="28"/>
          <w:szCs w:val="28"/>
          <w:lang w:eastAsia="ru-RU"/>
        </w:rPr>
        <w:t xml:space="preserve">Несмотря на то, что четко прослеживается связь между самоубийствами и депрессивными состояниями, а также расстройствами, вызываемыми потреблением алкоголя, многие самоубийства совершаются импульсивно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7226BC">
        <w:rPr>
          <w:rFonts w:ascii="Times New Roman" w:hAnsi="Times New Roman" w:cs="Times New Roman"/>
          <w:sz w:val="28"/>
          <w:szCs w:val="28"/>
          <w:lang w:eastAsia="ru-RU"/>
        </w:rPr>
        <w:t xml:space="preserve">в моменты кризиса, когда человек утрачивает способность противостоять стрессовым жизненным ситуациям, таким как финансовые проблемы, разрыв отношений или хроническая боль и болезнь. Вместе с тем, даже без проведения соответствующих исследований, можно предположить, что группой максимального риска суицида в Беларуси являются мужчины старше 45 лет,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226BC">
        <w:rPr>
          <w:rFonts w:ascii="Times New Roman" w:hAnsi="Times New Roman" w:cs="Times New Roman"/>
          <w:sz w:val="28"/>
          <w:szCs w:val="28"/>
          <w:lang w:eastAsia="ru-RU"/>
        </w:rPr>
        <w:t>а вышеперечисленные факторы значительно увеличивают риск в этой подгруппе.</w:t>
      </w:r>
    </w:p>
    <w:p w:rsidR="00C739F4" w:rsidRPr="007226BC" w:rsidRDefault="00C739F4" w:rsidP="007226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6BC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суицидальное поведение часто возникает в условиях конфликтов, стихийных бедствий, насилия и жестокости либо по причине утраты близких людей и чувства одиночества. Показатели самоубийств также высоки среди подвергающихся дискриминации уязвимых групп, таких как </w:t>
      </w:r>
      <w:r w:rsidRPr="00841FF5">
        <w:rPr>
          <w:rFonts w:ascii="Times New Roman" w:hAnsi="Times New Roman" w:cs="Times New Roman"/>
          <w:sz w:val="28"/>
          <w:szCs w:val="28"/>
          <w:lang w:eastAsia="ru-RU"/>
        </w:rPr>
        <w:t>беженцы и мигранты; коренное население; лица из LGBTI-сообществ</w:t>
      </w:r>
      <w:r w:rsidRPr="00841FF5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 xml:space="preserve"> (</w:t>
      </w:r>
      <w:r w:rsidRPr="00841FF5">
        <w:rPr>
          <w:rFonts w:ascii="Times New Roman" w:hAnsi="Times New Roman" w:cs="Times New Roman"/>
          <w:sz w:val="28"/>
          <w:szCs w:val="28"/>
          <w:shd w:val="clear" w:color="auto" w:fill="FBFBFB"/>
        </w:rPr>
        <w:t>сообщества</w:t>
      </w:r>
      <w:r w:rsidRPr="00841FF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841FF5">
        <w:rPr>
          <w:rFonts w:ascii="Times New Roman" w:hAnsi="Times New Roman" w:cs="Times New Roman"/>
          <w:sz w:val="28"/>
          <w:szCs w:val="28"/>
          <w:shd w:val="clear" w:color="auto" w:fill="FBFBFB"/>
        </w:rPr>
        <w:t>лесбиянок, геев, бисексуалов, трансгендеров и людей прочих ориентаций и гендеров)</w:t>
      </w:r>
      <w:r w:rsidRPr="00841FF5">
        <w:rPr>
          <w:rFonts w:ascii="Times New Roman" w:hAnsi="Times New Roman" w:cs="Times New Roman"/>
          <w:sz w:val="28"/>
          <w:szCs w:val="28"/>
          <w:lang w:eastAsia="ru-RU"/>
        </w:rPr>
        <w:t>, а также заключенные. Наиболее серьезным фактором риска самоубийства является ранее совершенная попытка суицида</w:t>
      </w:r>
      <w:r w:rsidRPr="007226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739F4" w:rsidRPr="007226BC" w:rsidRDefault="00C739F4" w:rsidP="007226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226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Повешение – основной способ для совершения самоубийств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739F4" w:rsidRPr="007226BC" w:rsidRDefault="00C739F4" w:rsidP="007226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6BC">
        <w:rPr>
          <w:rFonts w:ascii="Times New Roman" w:hAnsi="Times New Roman" w:cs="Times New Roman"/>
          <w:sz w:val="28"/>
          <w:szCs w:val="28"/>
          <w:lang w:eastAsia="ru-RU"/>
        </w:rPr>
        <w:t>Согласно проводимому в республике анализу, наиболее частый способ совершения самоубийств является повешение (75-80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26BC">
        <w:rPr>
          <w:rFonts w:ascii="Times New Roman" w:hAnsi="Times New Roman" w:cs="Times New Roman"/>
          <w:sz w:val="28"/>
          <w:szCs w:val="28"/>
          <w:lang w:eastAsia="ru-RU"/>
        </w:rPr>
        <w:t>%). На втором месте среди способов сведения счетов с жизнью – падение с высоты, на третьем – самоубийство с помощью огнестрельного оружия.</w:t>
      </w:r>
    </w:p>
    <w:p w:rsidR="00C739F4" w:rsidRPr="007226BC" w:rsidRDefault="00C739F4" w:rsidP="007226BC">
      <w:pPr>
        <w:pStyle w:val="Heading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226BC">
        <w:rPr>
          <w:rStyle w:val="Strong"/>
          <w:b/>
          <w:bCs/>
          <w:sz w:val="28"/>
          <w:szCs w:val="28"/>
        </w:rPr>
        <w:t>Профилактика и пресечение самоубийств: п</w:t>
      </w:r>
      <w:r w:rsidRPr="007226BC">
        <w:rPr>
          <w:sz w:val="28"/>
          <w:szCs w:val="28"/>
        </w:rPr>
        <w:t>одход LIVE LIFE (сохрани жизнь)</w:t>
      </w:r>
    </w:p>
    <w:p w:rsidR="00C739F4" w:rsidRPr="007226BC" w:rsidRDefault="00C739F4" w:rsidP="007226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6BC">
        <w:rPr>
          <w:rFonts w:ascii="Times New Roman" w:hAnsi="Times New Roman" w:cs="Times New Roman"/>
          <w:sz w:val="28"/>
          <w:szCs w:val="28"/>
          <w:lang w:eastAsia="ru-RU"/>
        </w:rPr>
        <w:t xml:space="preserve">Для оказания поддержки странам в их усилиях по предупреждению самоубийств, сегодня ВОЗ публикует всеобъемлющие рекомендации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7226BC">
        <w:rPr>
          <w:rFonts w:ascii="Times New Roman" w:hAnsi="Times New Roman" w:cs="Times New Roman"/>
          <w:sz w:val="28"/>
          <w:szCs w:val="28"/>
          <w:lang w:eastAsia="ru-RU"/>
        </w:rPr>
        <w:t>по реализации своего подхода LIVE LIFE. Данный подход включает в себя четыре стратегии:</w:t>
      </w:r>
    </w:p>
    <w:p w:rsidR="00C739F4" w:rsidRPr="007226BC" w:rsidRDefault="00C739F4" w:rsidP="007226BC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226B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Ограничение доступа к средствам самоубийств.</w:t>
      </w:r>
    </w:p>
    <w:p w:rsidR="00C739F4" w:rsidRPr="007226BC" w:rsidRDefault="00C739F4" w:rsidP="007226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6BC">
        <w:rPr>
          <w:rFonts w:ascii="Times New Roman" w:hAnsi="Times New Roman" w:cs="Times New Roman"/>
          <w:sz w:val="28"/>
          <w:szCs w:val="28"/>
          <w:lang w:eastAsia="ru-RU"/>
        </w:rPr>
        <w:t>К числу других мер относятся ограничение доступа к огнестрельному оружию, контролируемое потребление лекарственных препаратов, установку барьеров на объектах, расположенных на высоте и др.</w:t>
      </w:r>
    </w:p>
    <w:p w:rsidR="00C739F4" w:rsidRPr="007226BC" w:rsidRDefault="00C739F4" w:rsidP="007226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226B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 Разъяснительная работа со СМИ о необходимости ответственного подхода к освещению самоубийств.</w:t>
      </w:r>
    </w:p>
    <w:p w:rsidR="00C739F4" w:rsidRPr="007226BC" w:rsidRDefault="00C739F4" w:rsidP="007226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226BC">
        <w:rPr>
          <w:rFonts w:ascii="Times New Roman" w:hAnsi="Times New Roman" w:cs="Times New Roman"/>
          <w:sz w:val="28"/>
          <w:szCs w:val="28"/>
          <w:lang w:eastAsia="ru-RU"/>
        </w:rPr>
        <w:t xml:space="preserve">Публикация в СМИ сообщений о самоубийствах может привести к росту числа самоубийств на почве подражания, особенно если речь идет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7226BC">
        <w:rPr>
          <w:rFonts w:ascii="Times New Roman" w:hAnsi="Times New Roman" w:cs="Times New Roman"/>
          <w:sz w:val="28"/>
          <w:szCs w:val="28"/>
          <w:lang w:eastAsia="ru-RU"/>
        </w:rPr>
        <w:t xml:space="preserve">о самоубийстве известного человека или приводится описание способа самоубийства. А должно осуществляться противопоставление сообщениям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7226BC">
        <w:rPr>
          <w:rFonts w:ascii="Times New Roman" w:hAnsi="Times New Roman" w:cs="Times New Roman"/>
          <w:sz w:val="28"/>
          <w:szCs w:val="28"/>
          <w:lang w:eastAsia="ru-RU"/>
        </w:rPr>
        <w:t>о самоубийствах историям об успешном выздоровлении от психических расстройств или избавлении от суицидальных мыслей.</w:t>
      </w:r>
    </w:p>
    <w:p w:rsidR="00C739F4" w:rsidRPr="007226BC" w:rsidRDefault="00C739F4" w:rsidP="007226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226B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3. Работа с подростками, поддержка развития социально-эмоциональных навыков в этой возрастной группе.</w:t>
      </w:r>
    </w:p>
    <w:p w:rsidR="00C739F4" w:rsidRPr="007226BC" w:rsidRDefault="00C739F4" w:rsidP="007226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6BC">
        <w:rPr>
          <w:rFonts w:ascii="Times New Roman" w:hAnsi="Times New Roman" w:cs="Times New Roman"/>
          <w:sz w:val="28"/>
          <w:szCs w:val="28"/>
          <w:lang w:eastAsia="ru-RU"/>
        </w:rPr>
        <w:t xml:space="preserve">В ВОЗ отмечают, что самый удачный возраст для приобретения подростками социально-эмоциональных навыков – это период с 10 до 19 лет. Почти половина всех психических расстройств возникает у людей именно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7226BC">
        <w:rPr>
          <w:rFonts w:ascii="Times New Roman" w:hAnsi="Times New Roman" w:cs="Times New Roman"/>
          <w:sz w:val="28"/>
          <w:szCs w:val="28"/>
          <w:lang w:eastAsia="ru-RU"/>
        </w:rPr>
        <w:t xml:space="preserve">в этой возрастной группе. В этот период особенно важно следить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7226BC">
        <w:rPr>
          <w:rFonts w:ascii="Times New Roman" w:hAnsi="Times New Roman" w:cs="Times New Roman"/>
          <w:sz w:val="28"/>
          <w:szCs w:val="28"/>
          <w:lang w:eastAsia="ru-RU"/>
        </w:rPr>
        <w:t xml:space="preserve">за эмоциональным состоянием подростка и предоставлять ему необходимую поддержку. Доверительные беседы с родителями и учителями, защита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7226BC">
        <w:rPr>
          <w:rFonts w:ascii="Times New Roman" w:hAnsi="Times New Roman" w:cs="Times New Roman"/>
          <w:sz w:val="28"/>
          <w:szCs w:val="28"/>
          <w:lang w:eastAsia="ru-RU"/>
        </w:rPr>
        <w:t>от издевательств в школе, профессиональные советы психологов – все это помогает предотвращать суициды.</w:t>
      </w:r>
    </w:p>
    <w:p w:rsidR="00C739F4" w:rsidRPr="007226BC" w:rsidRDefault="00C739F4" w:rsidP="00841FF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226B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4. Разработка программ, которые позволят медицинским специалистам выявлять суицидальные тенденции у людей на ранней стадии и оказывать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</w:t>
      </w:r>
      <w:r w:rsidRPr="007226B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им необходимую психоэмоциональную поддержку.</w:t>
      </w:r>
    </w:p>
    <w:p w:rsidR="00C739F4" w:rsidRPr="007226BC" w:rsidRDefault="00C739F4" w:rsidP="007226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6BC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лиц, страдающих суицидальными мыслями и поведением, рекомендовано принимать меры по раннему выявлению, оценке, оказанию поддержки и наблюдению. Рекомендуется обеспечить обучение работников здравоохранения методам раннего выявления, оценки, оказания поддержки и последующего наблюдения. Дополнить поддержку, оказываемую медицинскими службами, может работа с группами людей, переживших попытку самоубийства. Также рекомендуется организация работы служб кризисной поддержки для оказания неотложной помощи лицам, находящимся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7226BC">
        <w:rPr>
          <w:rFonts w:ascii="Times New Roman" w:hAnsi="Times New Roman" w:cs="Times New Roman"/>
          <w:sz w:val="28"/>
          <w:szCs w:val="28"/>
          <w:lang w:eastAsia="ru-RU"/>
        </w:rPr>
        <w:t>в ситуации острого психического стресса.</w:t>
      </w:r>
    </w:p>
    <w:p w:rsidR="00C739F4" w:rsidRPr="007226BC" w:rsidRDefault="00C739F4" w:rsidP="007226B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26BC">
        <w:rPr>
          <w:sz w:val="28"/>
          <w:szCs w:val="28"/>
        </w:rPr>
        <w:t>Наряду с принятием этих мер должны выполняться следующие базовые задачи: анализ ситуации, межведомственное сотрудничество, повышение осведомленности о проблеме, укрепление потенциала, выделение финансирования, а также мониторинг и оценка.</w:t>
      </w:r>
    </w:p>
    <w:p w:rsidR="00C739F4" w:rsidRPr="007226BC" w:rsidRDefault="00C739F4" w:rsidP="007226B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26BC">
        <w:rPr>
          <w:sz w:val="28"/>
          <w:szCs w:val="28"/>
        </w:rPr>
        <w:t>Усилия по профилактике самоубийств должны осуществляться при координации и сотрудничестве между различными секторами общества, включая сектор здравоохранения и другие секторы, такие как образование, трудовая сфера, сельское хозяйство, предпринимательство, правосудие, законодательство, оборона, политика и средства массовой информации. Эти усилия должны иметь всеохват</w:t>
      </w:r>
      <w:r>
        <w:rPr>
          <w:sz w:val="28"/>
          <w:szCs w:val="28"/>
        </w:rPr>
        <w:t>ывающий</w:t>
      </w:r>
      <w:r w:rsidRPr="007226BC">
        <w:rPr>
          <w:sz w:val="28"/>
          <w:szCs w:val="28"/>
        </w:rPr>
        <w:t xml:space="preserve"> и комплексный характер, поскольку ни один подход не может изолированно оказать воздействия на такую сложную проблему, как самоубийства.</w:t>
      </w:r>
    </w:p>
    <w:p w:rsidR="00C739F4" w:rsidRPr="007226BC" w:rsidRDefault="00C739F4" w:rsidP="007226B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26BC">
        <w:rPr>
          <w:sz w:val="28"/>
          <w:szCs w:val="28"/>
        </w:rPr>
        <w:t>Учитывая актуальность проблемы, специалистами Министерства здравоохранения разработаны и утверждены Инструкции по распознаванию факторов суицидального риска, суицидальных признаков и алгоритмы действий при их выявлении для медицинских и социальных работников, педагогов, психологов, сотрудников органов внутренних дел, военнослужащих, работников средств массовой информации.</w:t>
      </w:r>
    </w:p>
    <w:p w:rsidR="00C739F4" w:rsidRPr="007226BC" w:rsidRDefault="00C739F4" w:rsidP="007226B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26BC">
        <w:rPr>
          <w:b/>
          <w:bCs/>
          <w:sz w:val="28"/>
          <w:szCs w:val="28"/>
        </w:rPr>
        <w:t>Стигматизация и табу</w:t>
      </w:r>
      <w:r>
        <w:rPr>
          <w:b/>
          <w:bCs/>
          <w:sz w:val="28"/>
          <w:szCs w:val="28"/>
        </w:rPr>
        <w:t>.</w:t>
      </w:r>
    </w:p>
    <w:p w:rsidR="00C739F4" w:rsidRPr="007226BC" w:rsidRDefault="00C739F4" w:rsidP="007226B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26BC">
        <w:rPr>
          <w:sz w:val="28"/>
          <w:szCs w:val="28"/>
        </w:rPr>
        <w:t xml:space="preserve">Стигматизация, особенно в отношении психических расстройств и самоубийства, приводит к тому, что многие люди, задумывающиеся о том, чтобы лишить себя жизни или совершившие попытку самоубийства, </w:t>
      </w:r>
      <w:r>
        <w:rPr>
          <w:sz w:val="28"/>
          <w:szCs w:val="28"/>
        </w:rPr>
        <w:t xml:space="preserve">                        </w:t>
      </w:r>
      <w:r w:rsidRPr="007226BC">
        <w:rPr>
          <w:sz w:val="28"/>
          <w:szCs w:val="28"/>
        </w:rPr>
        <w:t xml:space="preserve">не обращаются за помощью и поэтому не получают необходимой </w:t>
      </w:r>
      <w:r>
        <w:rPr>
          <w:sz w:val="28"/>
          <w:szCs w:val="28"/>
        </w:rPr>
        <w:t xml:space="preserve">                             </w:t>
      </w:r>
      <w:r w:rsidRPr="007226BC">
        <w:rPr>
          <w:sz w:val="28"/>
          <w:szCs w:val="28"/>
        </w:rPr>
        <w:t xml:space="preserve">им поддержки. Профилактика самоубийств не получает достаточного внимания из-за недостаточной осведомленности о самоубийствах как о серьезной проблеме общественного здравоохранения, а также из-за того, что во многих обществах существует табу на открытое обсуждение этой проблемы. </w:t>
      </w:r>
    </w:p>
    <w:p w:rsidR="00C739F4" w:rsidRPr="007226BC" w:rsidRDefault="00C739F4" w:rsidP="007226B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Pr="007226BC">
        <w:rPr>
          <w:sz w:val="28"/>
          <w:szCs w:val="28"/>
        </w:rPr>
        <w:t>населени</w:t>
      </w:r>
      <w:r>
        <w:rPr>
          <w:sz w:val="28"/>
          <w:szCs w:val="28"/>
        </w:rPr>
        <w:t>я</w:t>
      </w:r>
      <w:r w:rsidRPr="007226BC">
        <w:rPr>
          <w:sz w:val="28"/>
          <w:szCs w:val="28"/>
        </w:rPr>
        <w:t xml:space="preserve"> также существует ложное убеждение о том, что обращение </w:t>
      </w:r>
      <w:r>
        <w:rPr>
          <w:sz w:val="28"/>
          <w:szCs w:val="28"/>
        </w:rPr>
        <w:t xml:space="preserve">                   </w:t>
      </w:r>
      <w:r w:rsidRPr="007226BC">
        <w:rPr>
          <w:sz w:val="28"/>
          <w:szCs w:val="28"/>
        </w:rPr>
        <w:t xml:space="preserve">к психиатру, психотерапевту, психологу является чем-то постыдным и влечет за собой социальные последствия, что является серьезным препятствием </w:t>
      </w:r>
      <w:r>
        <w:rPr>
          <w:sz w:val="28"/>
          <w:szCs w:val="28"/>
        </w:rPr>
        <w:t xml:space="preserve">                     </w:t>
      </w:r>
      <w:r w:rsidRPr="007226BC">
        <w:rPr>
          <w:sz w:val="28"/>
          <w:szCs w:val="28"/>
        </w:rPr>
        <w:t>для широкого раннего обращения населения за необходимой помощью.</w:t>
      </w:r>
    </w:p>
    <w:p w:rsidR="00C739F4" w:rsidRPr="007226BC" w:rsidRDefault="00C739F4" w:rsidP="007226B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26BC">
        <w:rPr>
          <w:sz w:val="28"/>
          <w:szCs w:val="28"/>
        </w:rPr>
        <w:t>Существующая система оказания психиатрической помощи предусматривает установление диспансерного наблюдения только над пациентами, страдающими тяжелыми, хроническими психическими расстройствами.</w:t>
      </w:r>
    </w:p>
    <w:p w:rsidR="00C739F4" w:rsidRPr="007226BC" w:rsidRDefault="00C739F4" w:rsidP="007226B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26BC">
        <w:rPr>
          <w:sz w:val="28"/>
          <w:szCs w:val="28"/>
        </w:rPr>
        <w:t>Обращение за психиатрической, психотерапевтической и психологической помощью не влечет за собой никаких социальных последствий! Более того</w:t>
      </w:r>
      <w:r>
        <w:rPr>
          <w:sz w:val="28"/>
          <w:szCs w:val="28"/>
        </w:rPr>
        <w:t>,</w:t>
      </w:r>
      <w:r w:rsidRPr="007226BC">
        <w:rPr>
          <w:sz w:val="28"/>
          <w:szCs w:val="28"/>
        </w:rPr>
        <w:t xml:space="preserve"> данный вид помощи также можно получить и анонимно.</w:t>
      </w:r>
    </w:p>
    <w:p w:rsidR="00C739F4" w:rsidRPr="007226BC" w:rsidRDefault="00C739F4" w:rsidP="007226B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26BC">
        <w:rPr>
          <w:sz w:val="28"/>
          <w:szCs w:val="28"/>
        </w:rPr>
        <w:t>Начало работы по профилактике самоубийств с осуществления мероприятий, рекомендованных в стратегии LIVE LIFE, может спасти жизни людей и предотвратить страдания тех, кто потерял близкого человека</w:t>
      </w:r>
      <w:r>
        <w:rPr>
          <w:sz w:val="28"/>
          <w:szCs w:val="28"/>
        </w:rPr>
        <w:t xml:space="preserve">                                  </w:t>
      </w:r>
      <w:r w:rsidRPr="007226BC">
        <w:rPr>
          <w:sz w:val="28"/>
          <w:szCs w:val="28"/>
        </w:rPr>
        <w:t xml:space="preserve"> в результате самоубийства.</w:t>
      </w:r>
    </w:p>
    <w:p w:rsidR="00C739F4" w:rsidRPr="007C0D66" w:rsidRDefault="00C739F4" w:rsidP="007226B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7C0D66">
        <w:rPr>
          <w:b/>
          <w:bCs/>
          <w:sz w:val="28"/>
          <w:szCs w:val="28"/>
        </w:rPr>
        <w:t>Обратите внимание</w:t>
      </w:r>
      <w:r>
        <w:rPr>
          <w:b/>
          <w:bCs/>
          <w:sz w:val="28"/>
          <w:szCs w:val="28"/>
        </w:rPr>
        <w:t>!</w:t>
      </w:r>
    </w:p>
    <w:p w:rsidR="00C739F4" w:rsidRPr="007226BC" w:rsidRDefault="00C739F4" w:rsidP="007226B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26BC">
        <w:rPr>
          <w:sz w:val="28"/>
          <w:szCs w:val="28"/>
        </w:rPr>
        <w:t>В республике функционирует служба экстренной психологической помощи «</w:t>
      </w:r>
      <w:r>
        <w:rPr>
          <w:sz w:val="28"/>
          <w:szCs w:val="28"/>
        </w:rPr>
        <w:t>т</w:t>
      </w:r>
      <w:r w:rsidRPr="007226BC">
        <w:rPr>
          <w:sz w:val="28"/>
          <w:szCs w:val="28"/>
        </w:rPr>
        <w:t>елефон доверия». Специалисты выслушают проблему и дадут рекомендации как поступить, запишут на прием или подскажут, куда обратиться дальше.</w:t>
      </w:r>
    </w:p>
    <w:p w:rsidR="00C739F4" w:rsidRPr="007226BC" w:rsidRDefault="00C739F4" w:rsidP="00242BF2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226BC">
        <w:rPr>
          <w:b/>
          <w:bCs/>
          <w:sz w:val="28"/>
          <w:szCs w:val="28"/>
        </w:rPr>
        <w:t>«ТЕЛЕФОНЫ ДОВЕРИЯ»</w:t>
      </w:r>
    </w:p>
    <w:p w:rsidR="00C739F4" w:rsidRPr="007226BC" w:rsidRDefault="00C739F4" w:rsidP="00242BF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6BC">
        <w:rPr>
          <w:sz w:val="28"/>
          <w:szCs w:val="28"/>
        </w:rPr>
        <w:t>Брест: 8-0162-25-57-27 (круглосуточно)</w:t>
      </w:r>
    </w:p>
    <w:p w:rsidR="00C739F4" w:rsidRPr="007226BC" w:rsidRDefault="00C739F4" w:rsidP="00242BF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6BC">
        <w:rPr>
          <w:sz w:val="28"/>
          <w:szCs w:val="28"/>
        </w:rPr>
        <w:t>Гомель: 8-0232-31-51-61 (круглосуточно)</w:t>
      </w:r>
    </w:p>
    <w:p w:rsidR="00C739F4" w:rsidRPr="007226BC" w:rsidRDefault="00C739F4" w:rsidP="00242BF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6BC">
        <w:rPr>
          <w:sz w:val="28"/>
          <w:szCs w:val="28"/>
        </w:rPr>
        <w:t>Гродно: 8-0152-75-23-90 (круглосуточно)</w:t>
      </w:r>
    </w:p>
    <w:p w:rsidR="00C739F4" w:rsidRPr="007226BC" w:rsidRDefault="00C739F4" w:rsidP="00242BF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6BC">
        <w:rPr>
          <w:sz w:val="28"/>
          <w:szCs w:val="28"/>
        </w:rPr>
        <w:t>Могилев: 8-0222-71-11-61 (круглосуточно)</w:t>
      </w:r>
    </w:p>
    <w:p w:rsidR="00C739F4" w:rsidRPr="007226BC" w:rsidRDefault="00C739F4" w:rsidP="00242BF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6BC">
        <w:rPr>
          <w:sz w:val="28"/>
          <w:szCs w:val="28"/>
        </w:rPr>
        <w:t>Минская обл.: 8-017-202-04-01 (круглосуточно); 8-029-899-04-01 (МТС, круглосуточно)</w:t>
      </w:r>
    </w:p>
    <w:p w:rsidR="00C739F4" w:rsidRPr="007226BC" w:rsidRDefault="00C739F4" w:rsidP="00242BF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6BC">
        <w:rPr>
          <w:sz w:val="28"/>
          <w:szCs w:val="28"/>
        </w:rPr>
        <w:t xml:space="preserve">г.Минск:    </w:t>
      </w:r>
      <w:r w:rsidRPr="007226BC">
        <w:rPr>
          <w:sz w:val="28"/>
          <w:szCs w:val="28"/>
          <w:u w:val="single"/>
        </w:rPr>
        <w:t>для взрослых</w:t>
      </w:r>
      <w:r w:rsidRPr="007226BC">
        <w:rPr>
          <w:sz w:val="28"/>
          <w:szCs w:val="28"/>
        </w:rPr>
        <w:t xml:space="preserve"> 8(017)352-44-44, 8(017)304-43-70 (круглосуточно)</w:t>
      </w:r>
    </w:p>
    <w:p w:rsidR="00C739F4" w:rsidRPr="007226BC" w:rsidRDefault="00C739F4" w:rsidP="00242BF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6BC">
        <w:rPr>
          <w:sz w:val="28"/>
          <w:szCs w:val="28"/>
          <w:u w:val="single"/>
        </w:rPr>
        <w:t>для детей и подростков</w:t>
      </w:r>
      <w:r w:rsidRPr="007226BC">
        <w:rPr>
          <w:sz w:val="28"/>
          <w:szCs w:val="28"/>
        </w:rPr>
        <w:t xml:space="preserve"> 8-017-263-03-03 (круглосуточно)</w:t>
      </w:r>
    </w:p>
    <w:p w:rsidR="00C739F4" w:rsidRPr="007226BC" w:rsidRDefault="00C739F4" w:rsidP="00242BF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6BC">
        <w:rPr>
          <w:sz w:val="28"/>
          <w:szCs w:val="28"/>
        </w:rPr>
        <w:t>Республиканская «Детская телефонная линия»: тел. 8-801-100-16-11</w:t>
      </w:r>
    </w:p>
    <w:p w:rsidR="00C739F4" w:rsidRPr="007226BC" w:rsidRDefault="00C739F4" w:rsidP="00242BF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6BC">
        <w:rPr>
          <w:sz w:val="28"/>
          <w:szCs w:val="28"/>
        </w:rPr>
        <w:t>г.Витебск и Витебская область: 8-0212-61-60-60 (круглосуточно)</w:t>
      </w:r>
    </w:p>
    <w:p w:rsidR="00C739F4" w:rsidRPr="007226BC" w:rsidRDefault="00C739F4" w:rsidP="0024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6BC">
        <w:rPr>
          <w:rFonts w:ascii="Times New Roman" w:hAnsi="Times New Roman" w:cs="Times New Roman"/>
          <w:sz w:val="28"/>
          <w:szCs w:val="28"/>
        </w:rPr>
        <w:t>Телефон доверия УВД Витебского облисполкома: 8 (0212) 60-90-63</w:t>
      </w:r>
    </w:p>
    <w:p w:rsidR="00C739F4" w:rsidRDefault="00C739F4" w:rsidP="00722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9F4" w:rsidRPr="007226BC" w:rsidRDefault="00C739F4" w:rsidP="00722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9F4" w:rsidRDefault="00C739F4" w:rsidP="00311902">
      <w:pPr>
        <w:tabs>
          <w:tab w:val="left" w:pos="4560"/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6BC">
        <w:rPr>
          <w:rFonts w:ascii="Times New Roman" w:hAnsi="Times New Roman" w:cs="Times New Roman"/>
          <w:sz w:val="28"/>
          <w:szCs w:val="28"/>
        </w:rPr>
        <w:t xml:space="preserve">Главный специалист по психотерапии </w:t>
      </w:r>
    </w:p>
    <w:p w:rsidR="00C739F4" w:rsidRPr="007226BC" w:rsidRDefault="00C739F4" w:rsidP="00311902">
      <w:pPr>
        <w:tabs>
          <w:tab w:val="left" w:pos="4560"/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6BC">
        <w:rPr>
          <w:rFonts w:ascii="Times New Roman" w:hAnsi="Times New Roman" w:cs="Times New Roman"/>
          <w:sz w:val="28"/>
          <w:szCs w:val="28"/>
        </w:rPr>
        <w:t>ГУЗО Вит</w:t>
      </w:r>
      <w:r>
        <w:rPr>
          <w:rFonts w:ascii="Times New Roman" w:hAnsi="Times New Roman" w:cs="Times New Roman"/>
          <w:sz w:val="28"/>
          <w:szCs w:val="28"/>
        </w:rPr>
        <w:t xml:space="preserve">ебского </w:t>
      </w:r>
      <w:r w:rsidRPr="007226BC">
        <w:rPr>
          <w:rFonts w:ascii="Times New Roman" w:hAnsi="Times New Roman" w:cs="Times New Roman"/>
          <w:sz w:val="28"/>
          <w:szCs w:val="28"/>
        </w:rPr>
        <w:t>облисполкома</w:t>
      </w:r>
      <w:r w:rsidRPr="007226BC">
        <w:rPr>
          <w:rFonts w:ascii="Times New Roman" w:hAnsi="Times New Roman" w:cs="Times New Roman"/>
          <w:sz w:val="28"/>
          <w:szCs w:val="28"/>
        </w:rPr>
        <w:tab/>
      </w:r>
      <w:r w:rsidRPr="007226BC">
        <w:rPr>
          <w:rFonts w:ascii="Times New Roman" w:hAnsi="Times New Roman" w:cs="Times New Roman"/>
          <w:sz w:val="28"/>
          <w:szCs w:val="28"/>
        </w:rPr>
        <w:tab/>
        <w:t>Ю.Н.Торчило</w:t>
      </w:r>
    </w:p>
    <w:sectPr w:rsidR="00C739F4" w:rsidRPr="007226BC" w:rsidSect="00841FF5">
      <w:headerReference w:type="default" r:id="rId8"/>
      <w:pgSz w:w="11906" w:h="16838"/>
      <w:pgMar w:top="1134" w:right="567" w:bottom="1134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9F4" w:rsidRDefault="00C739F4">
      <w:r>
        <w:separator/>
      </w:r>
    </w:p>
  </w:endnote>
  <w:endnote w:type="continuationSeparator" w:id="0">
    <w:p w:rsidR="00C739F4" w:rsidRDefault="00C73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9F4" w:rsidRDefault="00C739F4">
      <w:r>
        <w:separator/>
      </w:r>
    </w:p>
  </w:footnote>
  <w:footnote w:type="continuationSeparator" w:id="0">
    <w:p w:rsidR="00C739F4" w:rsidRDefault="00C73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9F4" w:rsidRDefault="00C739F4" w:rsidP="007E7F59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C739F4" w:rsidRDefault="00C739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0176"/>
    <w:multiLevelType w:val="multilevel"/>
    <w:tmpl w:val="5620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418321E"/>
    <w:multiLevelType w:val="hybridMultilevel"/>
    <w:tmpl w:val="CD7801DC"/>
    <w:lvl w:ilvl="0" w:tplc="DEAAD6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60E734F"/>
    <w:multiLevelType w:val="hybridMultilevel"/>
    <w:tmpl w:val="E49834EC"/>
    <w:lvl w:ilvl="0" w:tplc="95508C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F426E3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7F8CA83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29C11F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C8C2BD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4D8091F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BEA2DE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443883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B634652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92AE8"/>
    <w:multiLevelType w:val="hybridMultilevel"/>
    <w:tmpl w:val="562E9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464E7"/>
    <w:multiLevelType w:val="hybridMultilevel"/>
    <w:tmpl w:val="84F068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DEAAD68C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0F71088B"/>
    <w:multiLevelType w:val="hybridMultilevel"/>
    <w:tmpl w:val="248C8F22"/>
    <w:lvl w:ilvl="0" w:tplc="36A4B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6D2D42"/>
    <w:multiLevelType w:val="multilevel"/>
    <w:tmpl w:val="0054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4E84C9C"/>
    <w:multiLevelType w:val="hybridMultilevel"/>
    <w:tmpl w:val="625E1FC6"/>
    <w:lvl w:ilvl="0" w:tplc="3A9E08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993C31C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26A29B1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0F4F04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1B7CA5D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8DC8A9F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02CA6F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2D9C3F8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5BBED9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4D3028"/>
    <w:multiLevelType w:val="multilevel"/>
    <w:tmpl w:val="60F8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0063EA5"/>
    <w:multiLevelType w:val="hybridMultilevel"/>
    <w:tmpl w:val="B95EB91A"/>
    <w:lvl w:ilvl="0" w:tplc="81807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6B2CFC"/>
    <w:multiLevelType w:val="multilevel"/>
    <w:tmpl w:val="FC14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59845AB"/>
    <w:multiLevelType w:val="hybridMultilevel"/>
    <w:tmpl w:val="0012FEDC"/>
    <w:lvl w:ilvl="0" w:tplc="DEAAD6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7045C78"/>
    <w:multiLevelType w:val="multilevel"/>
    <w:tmpl w:val="62E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8D73D10"/>
    <w:multiLevelType w:val="multilevel"/>
    <w:tmpl w:val="AB9C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1436A20"/>
    <w:multiLevelType w:val="hybridMultilevel"/>
    <w:tmpl w:val="14E029BE"/>
    <w:lvl w:ilvl="0" w:tplc="DEAAD6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3A55061"/>
    <w:multiLevelType w:val="hybridMultilevel"/>
    <w:tmpl w:val="E75E9E68"/>
    <w:lvl w:ilvl="0" w:tplc="A28A0A4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3226E3"/>
    <w:multiLevelType w:val="hybridMultilevel"/>
    <w:tmpl w:val="47862B76"/>
    <w:lvl w:ilvl="0" w:tplc="802A4D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FE3E88"/>
    <w:multiLevelType w:val="hybridMultilevel"/>
    <w:tmpl w:val="45C861C6"/>
    <w:lvl w:ilvl="0" w:tplc="5B22BF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E14A91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EDC8CED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A3ABE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515A3D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DE059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E348DF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9162F9C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06E8CC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89119A"/>
    <w:multiLevelType w:val="hybridMultilevel"/>
    <w:tmpl w:val="ECEE0BCE"/>
    <w:lvl w:ilvl="0" w:tplc="31F259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6524809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A426E8E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2D2AF2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E56AD38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F60E0EB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F3A09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156E647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C3504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34481A"/>
    <w:multiLevelType w:val="multilevel"/>
    <w:tmpl w:val="A4D2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B1E4BEA"/>
    <w:multiLevelType w:val="hybridMultilevel"/>
    <w:tmpl w:val="2D940A72"/>
    <w:lvl w:ilvl="0" w:tplc="252444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3B4A0BD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188E5BD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F866E1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BC9070E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9D680B5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2F87DF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CE38C94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7268645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D279D2"/>
    <w:multiLevelType w:val="multilevel"/>
    <w:tmpl w:val="A1E6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AD47B8F"/>
    <w:multiLevelType w:val="hybridMultilevel"/>
    <w:tmpl w:val="E8C8CEA0"/>
    <w:lvl w:ilvl="0" w:tplc="DEAAD68C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>
    <w:nsid w:val="7DC378BC"/>
    <w:multiLevelType w:val="hybridMultilevel"/>
    <w:tmpl w:val="21B6AA1E"/>
    <w:lvl w:ilvl="0" w:tplc="DEAAD68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DEAAD68C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21"/>
  </w:num>
  <w:num w:numId="6">
    <w:abstractNumId w:val="2"/>
  </w:num>
  <w:num w:numId="7">
    <w:abstractNumId w:val="20"/>
  </w:num>
  <w:num w:numId="8">
    <w:abstractNumId w:val="17"/>
  </w:num>
  <w:num w:numId="9">
    <w:abstractNumId w:val="7"/>
  </w:num>
  <w:num w:numId="10">
    <w:abstractNumId w:val="18"/>
  </w:num>
  <w:num w:numId="11">
    <w:abstractNumId w:val="12"/>
  </w:num>
  <w:num w:numId="12">
    <w:abstractNumId w:val="3"/>
  </w:num>
  <w:num w:numId="13">
    <w:abstractNumId w:val="4"/>
  </w:num>
  <w:num w:numId="14">
    <w:abstractNumId w:val="23"/>
  </w:num>
  <w:num w:numId="15">
    <w:abstractNumId w:val="11"/>
  </w:num>
  <w:num w:numId="16">
    <w:abstractNumId w:val="1"/>
  </w:num>
  <w:num w:numId="17">
    <w:abstractNumId w:val="22"/>
  </w:num>
  <w:num w:numId="18">
    <w:abstractNumId w:val="16"/>
  </w:num>
  <w:num w:numId="19">
    <w:abstractNumId w:val="14"/>
  </w:num>
  <w:num w:numId="20">
    <w:abstractNumId w:val="13"/>
  </w:num>
  <w:num w:numId="21">
    <w:abstractNumId w:val="19"/>
  </w:num>
  <w:num w:numId="22">
    <w:abstractNumId w:val="9"/>
  </w:num>
  <w:num w:numId="23">
    <w:abstractNumId w:val="15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651"/>
    <w:rsid w:val="000804D6"/>
    <w:rsid w:val="000B1B8E"/>
    <w:rsid w:val="000B3F34"/>
    <w:rsid w:val="000D4ECD"/>
    <w:rsid w:val="000F03A2"/>
    <w:rsid w:val="000F4309"/>
    <w:rsid w:val="001139F9"/>
    <w:rsid w:val="00126252"/>
    <w:rsid w:val="001425B2"/>
    <w:rsid w:val="001A79F1"/>
    <w:rsid w:val="001F38F1"/>
    <w:rsid w:val="00202BA1"/>
    <w:rsid w:val="00242BF2"/>
    <w:rsid w:val="002753A1"/>
    <w:rsid w:val="00296B1B"/>
    <w:rsid w:val="002A693B"/>
    <w:rsid w:val="002C7EA4"/>
    <w:rsid w:val="00311902"/>
    <w:rsid w:val="0031580B"/>
    <w:rsid w:val="0036617F"/>
    <w:rsid w:val="00370075"/>
    <w:rsid w:val="003B3796"/>
    <w:rsid w:val="003C5A25"/>
    <w:rsid w:val="003D1BD9"/>
    <w:rsid w:val="004125E2"/>
    <w:rsid w:val="00455651"/>
    <w:rsid w:val="00460653"/>
    <w:rsid w:val="004835C9"/>
    <w:rsid w:val="005046F8"/>
    <w:rsid w:val="00560F26"/>
    <w:rsid w:val="0056447F"/>
    <w:rsid w:val="00603ABA"/>
    <w:rsid w:val="00612EE1"/>
    <w:rsid w:val="00666182"/>
    <w:rsid w:val="00670882"/>
    <w:rsid w:val="006A7FA4"/>
    <w:rsid w:val="006B3B99"/>
    <w:rsid w:val="007226BC"/>
    <w:rsid w:val="00783697"/>
    <w:rsid w:val="007A43B8"/>
    <w:rsid w:val="007A79AD"/>
    <w:rsid w:val="007C0D66"/>
    <w:rsid w:val="007C6F9C"/>
    <w:rsid w:val="007E7F59"/>
    <w:rsid w:val="007F7F55"/>
    <w:rsid w:val="00803C85"/>
    <w:rsid w:val="008054E3"/>
    <w:rsid w:val="00841FF5"/>
    <w:rsid w:val="008C0E6F"/>
    <w:rsid w:val="008C5FFD"/>
    <w:rsid w:val="008D7694"/>
    <w:rsid w:val="008F03E2"/>
    <w:rsid w:val="009467EF"/>
    <w:rsid w:val="009A6107"/>
    <w:rsid w:val="00A02C0F"/>
    <w:rsid w:val="00A12A0B"/>
    <w:rsid w:val="00A210EC"/>
    <w:rsid w:val="00A866D6"/>
    <w:rsid w:val="00A931B1"/>
    <w:rsid w:val="00A93A4E"/>
    <w:rsid w:val="00B2383C"/>
    <w:rsid w:val="00B57029"/>
    <w:rsid w:val="00B849AB"/>
    <w:rsid w:val="00BC15E7"/>
    <w:rsid w:val="00BD1318"/>
    <w:rsid w:val="00BD3C2C"/>
    <w:rsid w:val="00BE14B7"/>
    <w:rsid w:val="00BF4419"/>
    <w:rsid w:val="00C00262"/>
    <w:rsid w:val="00C14D21"/>
    <w:rsid w:val="00C739F4"/>
    <w:rsid w:val="00C7794F"/>
    <w:rsid w:val="00C85170"/>
    <w:rsid w:val="00C858DD"/>
    <w:rsid w:val="00C95748"/>
    <w:rsid w:val="00DA39DC"/>
    <w:rsid w:val="00DE6080"/>
    <w:rsid w:val="00E21759"/>
    <w:rsid w:val="00E64CC3"/>
    <w:rsid w:val="00E9522F"/>
    <w:rsid w:val="00EB19BD"/>
    <w:rsid w:val="00ED526E"/>
    <w:rsid w:val="00F03E74"/>
    <w:rsid w:val="00F12B02"/>
    <w:rsid w:val="00F33959"/>
    <w:rsid w:val="00F41052"/>
    <w:rsid w:val="00F5337A"/>
    <w:rsid w:val="00F54A9D"/>
    <w:rsid w:val="00F7289C"/>
    <w:rsid w:val="00FD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D6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379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F54A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C0E6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C0E6F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379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54A9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C0E6F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C0E6F"/>
    <w:rPr>
      <w:rFonts w:ascii="Cambria" w:hAnsi="Cambria" w:cs="Cambria"/>
      <w:b/>
      <w:bCs/>
      <w:i/>
      <w:iCs/>
      <w:color w:val="4F81BD"/>
    </w:rPr>
  </w:style>
  <w:style w:type="paragraph" w:styleId="NormalWeb">
    <w:name w:val="Normal (Web)"/>
    <w:basedOn w:val="Normal"/>
    <w:uiPriority w:val="99"/>
    <w:rsid w:val="0045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Подпись к таблице_"/>
    <w:link w:val="a0"/>
    <w:uiPriority w:val="99"/>
    <w:locked/>
    <w:rsid w:val="008054E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0">
    <w:name w:val="Подпись к таблице"/>
    <w:basedOn w:val="Normal"/>
    <w:link w:val="a"/>
    <w:uiPriority w:val="99"/>
    <w:rsid w:val="008054E3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mestamp">
    <w:name w:val="timestamp"/>
    <w:basedOn w:val="DefaultParagraphFont"/>
    <w:uiPriority w:val="99"/>
    <w:rsid w:val="00F54A9D"/>
  </w:style>
  <w:style w:type="character" w:styleId="Hyperlink">
    <w:name w:val="Hyperlink"/>
    <w:basedOn w:val="DefaultParagraphFont"/>
    <w:uiPriority w:val="99"/>
    <w:semiHidden/>
    <w:rsid w:val="00F54A9D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F54A9D"/>
    <w:rPr>
      <w:i/>
      <w:iCs/>
    </w:rPr>
  </w:style>
  <w:style w:type="character" w:styleId="Strong">
    <w:name w:val="Strong"/>
    <w:basedOn w:val="DefaultParagraphFont"/>
    <w:uiPriority w:val="99"/>
    <w:qFormat/>
    <w:rsid w:val="00BF4419"/>
    <w:rPr>
      <w:b/>
      <w:bCs/>
    </w:rPr>
  </w:style>
  <w:style w:type="paragraph" w:styleId="ListParagraph">
    <w:name w:val="List Paragraph"/>
    <w:basedOn w:val="Normal"/>
    <w:uiPriority w:val="99"/>
    <w:qFormat/>
    <w:rsid w:val="007A43B8"/>
    <w:pPr>
      <w:ind w:left="720"/>
    </w:pPr>
  </w:style>
  <w:style w:type="character" w:customStyle="1" w:styleId="6">
    <w:name w:val="Основной текст (6)_"/>
    <w:basedOn w:val="DefaultParagraphFont"/>
    <w:link w:val="60"/>
    <w:uiPriority w:val="99"/>
    <w:locked/>
    <w:rsid w:val="00FD31E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D31EA"/>
    <w:pPr>
      <w:widowControl w:val="0"/>
      <w:shd w:val="clear" w:color="auto" w:fill="FFFFFF"/>
      <w:spacing w:after="0" w:line="320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uk-h1">
    <w:name w:val="uk-h1"/>
    <w:basedOn w:val="DefaultParagraphFont"/>
    <w:uiPriority w:val="99"/>
    <w:rsid w:val="000F03A2"/>
  </w:style>
  <w:style w:type="paragraph" w:customStyle="1" w:styleId="uk-margin-remove">
    <w:name w:val="uk-margin-remove"/>
    <w:basedOn w:val="Normal"/>
    <w:uiPriority w:val="99"/>
    <w:rsid w:val="000F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h4">
    <w:name w:val="uk-h4"/>
    <w:basedOn w:val="DefaultParagraphFont"/>
    <w:uiPriority w:val="99"/>
    <w:rsid w:val="000F03A2"/>
  </w:style>
  <w:style w:type="paragraph" w:styleId="Header">
    <w:name w:val="header"/>
    <w:basedOn w:val="Normal"/>
    <w:link w:val="HeaderChar"/>
    <w:uiPriority w:val="99"/>
    <w:rsid w:val="00A12A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ADB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A12A0B"/>
  </w:style>
  <w:style w:type="paragraph" w:styleId="Footer">
    <w:name w:val="footer"/>
    <w:basedOn w:val="Normal"/>
    <w:link w:val="FooterChar"/>
    <w:uiPriority w:val="99"/>
    <w:rsid w:val="00A12A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4ADB"/>
    <w:rPr>
      <w:rFonts w:cs="Calibri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841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0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29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5F5F5"/>
                    <w:right w:val="none" w:sz="0" w:space="0" w:color="auto"/>
                  </w:divBdr>
                  <w:divsChild>
                    <w:div w:id="20395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298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03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50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2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9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0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0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0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0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0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0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2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0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0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0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0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0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0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3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299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3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uro.who.int/ru/count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4</Pages>
  <Words>1511</Words>
  <Characters>8616</Characters>
  <Application>Microsoft Office Outlook</Application>
  <DocSecurity>0</DocSecurity>
  <Lines>0</Lines>
  <Paragraphs>0</Paragraphs>
  <ScaleCrop>false</ScaleCrop>
  <Company>ВОКЦ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cp:lastPrinted>2019-08-26T12:55:00Z</cp:lastPrinted>
  <dcterms:created xsi:type="dcterms:W3CDTF">2021-09-08T19:33:00Z</dcterms:created>
  <dcterms:modified xsi:type="dcterms:W3CDTF">2021-09-09T10:53:00Z</dcterms:modified>
</cp:coreProperties>
</file>