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F9" w:rsidRDefault="007217F9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7217F9" w:rsidRDefault="007217F9">
      <w:pPr>
        <w:pStyle w:val="newncpi"/>
        <w:ind w:firstLine="0"/>
        <w:jc w:val="center"/>
      </w:pPr>
      <w:r>
        <w:rPr>
          <w:rStyle w:val="datepr"/>
        </w:rPr>
        <w:t>31 марта 2020 г.</w:t>
      </w:r>
      <w:r>
        <w:rPr>
          <w:rStyle w:val="number"/>
        </w:rPr>
        <w:t xml:space="preserve"> № 209</w:t>
      </w:r>
    </w:p>
    <w:p w:rsidR="007217F9" w:rsidRDefault="007217F9">
      <w:pPr>
        <w:pStyle w:val="titlencpi"/>
      </w:pPr>
      <w:r>
        <w:t>Об ограничении времени продажи алкогольных напитков на территории Городокского района</w:t>
      </w:r>
    </w:p>
    <w:p w:rsidR="007217F9" w:rsidRDefault="007217F9">
      <w:pPr>
        <w:pStyle w:val="preamble"/>
      </w:pPr>
      <w:r>
        <w:t>На основании пункта 5 статьи 11 Закона Республики Беларусь от 27 августа 2008 г. № 429-З «О государственном регулировании производства и оборота алкогольной, непищевой спиртосодержащей продукции и непищевого этилового спирта» Городокский районный исполнительный комитет РЕШИЛ:</w:t>
      </w:r>
    </w:p>
    <w:p w:rsidR="007217F9" w:rsidRDefault="007217F9">
      <w:pPr>
        <w:pStyle w:val="point"/>
      </w:pPr>
      <w:r>
        <w:t>1. Ограничить на территории Городокского района продажу алкогольных напитков в торговых объектах, за исключением розничной торговли в торговых объектах общественного питания в розлив:</w:t>
      </w:r>
    </w:p>
    <w:p w:rsidR="007217F9" w:rsidRDefault="007217F9">
      <w:pPr>
        <w:pStyle w:val="newncpi"/>
      </w:pPr>
      <w:proofErr w:type="gramStart"/>
      <w:r>
        <w:t>с 00.00 до 24.00 30 мая 2020 г. – в связи с проведением мероприятий, направленных на пропаганду (популяризацию) здорового образа жизни, профилактику пьянства и алкоголизма, борьбу с ними и приуроченных к празднику «Последний школьный звонок»;</w:t>
      </w:r>
      <w:proofErr w:type="gramEnd"/>
    </w:p>
    <w:p w:rsidR="007217F9" w:rsidRDefault="007217F9">
      <w:pPr>
        <w:pStyle w:val="newncpi"/>
      </w:pPr>
      <w:r>
        <w:t>с 00.00 до 24.00 10 июня 2020 г. – в связи с проведением выпускных вечеров в учреждениях общего среднего образования;</w:t>
      </w:r>
    </w:p>
    <w:p w:rsidR="007217F9" w:rsidRDefault="007217F9">
      <w:pPr>
        <w:pStyle w:val="newncpi"/>
      </w:pPr>
      <w:r>
        <w:t>с 00.00 до 24.00 1 сентября 2020 г. – в связи с проведением мероприятий, направленных на пропаганду (популяризацию) здорового образа жизни, профилактику пьянства и алкоголизма, борьбу с ними и приуроченных ко Дню знаний;</w:t>
      </w:r>
    </w:p>
    <w:p w:rsidR="007217F9" w:rsidRDefault="007217F9">
      <w:pPr>
        <w:pStyle w:val="newncpi"/>
      </w:pPr>
      <w:r>
        <w:t>с 00.00 до 24.00 1 декабря 2020 г. в связи с проведением мероприятий, направленных на пропаганду (популяризацию) здорового образа жизни, профилактику пьянства и алкоголизма, борьбу с ними («Всемирный день борьбы со СПИДом»).</w:t>
      </w:r>
    </w:p>
    <w:p w:rsidR="007217F9" w:rsidRDefault="007217F9">
      <w:pPr>
        <w:pStyle w:val="newncpi"/>
      </w:pPr>
      <w:r>
        <w:t>Ограничения, указанные в части первой настоящего пункта, не распространяются на реализацию алкогольных напитков торговыми объектами, осуществляющими розничную торговлю, для проведения свадебных торжеств и ритуальных обрядов.</w:t>
      </w:r>
    </w:p>
    <w:p w:rsidR="007217F9" w:rsidRDefault="007217F9">
      <w:pPr>
        <w:pStyle w:val="point"/>
      </w:pPr>
      <w:r>
        <w:t>2. </w:t>
      </w:r>
      <w:proofErr w:type="gramStart"/>
      <w:r>
        <w:t>Контроль за</w:t>
      </w:r>
      <w:proofErr w:type="gramEnd"/>
      <w:r>
        <w:t> выполнением настоящего решения возложить на отдел внутренних дел Городокского районного исполнительного комитета, председателей сельских исполнительных комитетов, заместителя председателя Городокского районного исполнительного комитета по направлению деятельности.</w:t>
      </w:r>
    </w:p>
    <w:p w:rsidR="007217F9" w:rsidRDefault="007217F9">
      <w:pPr>
        <w:pStyle w:val="point"/>
      </w:pPr>
      <w:r>
        <w:t xml:space="preserve">3. Обнародовать (опубликовать) настоящее решение в газете «Гарадоцкі </w:t>
      </w:r>
      <w:proofErr w:type="spellStart"/>
      <w:r>
        <w:t>вестні</w:t>
      </w:r>
      <w:proofErr w:type="gramStart"/>
      <w:r>
        <w:t>к</w:t>
      </w:r>
      <w:proofErr w:type="spellEnd"/>
      <w:proofErr w:type="gramEnd"/>
      <w:r>
        <w:t>».</w:t>
      </w:r>
    </w:p>
    <w:p w:rsidR="007217F9" w:rsidRDefault="007217F9">
      <w:pPr>
        <w:pStyle w:val="point"/>
      </w:pPr>
      <w:r>
        <w:t>4. Настоящее решение вступает в силу после его официального опубликования.</w:t>
      </w:r>
    </w:p>
    <w:p w:rsidR="007217F9" w:rsidRDefault="007217F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7217F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17F9" w:rsidRDefault="007217F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17F9" w:rsidRDefault="007217F9">
            <w:pPr>
              <w:pStyle w:val="newncpi0"/>
              <w:jc w:val="right"/>
            </w:pPr>
            <w:r>
              <w:rPr>
                <w:rStyle w:val="pers"/>
              </w:rPr>
              <w:t>П.П.Коробач</w:t>
            </w:r>
          </w:p>
        </w:tc>
      </w:tr>
      <w:tr w:rsidR="007217F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17F9" w:rsidRDefault="007217F9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17F9" w:rsidRDefault="007217F9">
            <w:pPr>
              <w:pStyle w:val="newncpi0"/>
              <w:jc w:val="right"/>
            </w:pPr>
            <w:r>
              <w:t> </w:t>
            </w:r>
          </w:p>
        </w:tc>
      </w:tr>
      <w:tr w:rsidR="007217F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17F9" w:rsidRDefault="007217F9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17F9" w:rsidRDefault="007217F9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7217F9" w:rsidRDefault="007217F9">
      <w:pPr>
        <w:pStyle w:val="newncpi0"/>
      </w:pPr>
      <w:r>
        <w:t> </w:t>
      </w:r>
    </w:p>
    <w:p w:rsidR="009A52B7" w:rsidRDefault="009A52B7"/>
    <w:sectPr w:rsidR="009A52B7" w:rsidSect="007217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7F9" w:rsidRDefault="007217F9" w:rsidP="007217F9">
      <w:pPr>
        <w:spacing w:after="0" w:line="240" w:lineRule="auto"/>
      </w:pPr>
      <w:r>
        <w:separator/>
      </w:r>
    </w:p>
  </w:endnote>
  <w:endnote w:type="continuationSeparator" w:id="0">
    <w:p w:rsidR="007217F9" w:rsidRDefault="007217F9" w:rsidP="0072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F9" w:rsidRDefault="007217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F9" w:rsidRDefault="007217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7217F9" w:rsidTr="007217F9">
      <w:tc>
        <w:tcPr>
          <w:tcW w:w="1800" w:type="dxa"/>
          <w:shd w:val="clear" w:color="auto" w:fill="auto"/>
          <w:vAlign w:val="center"/>
        </w:tcPr>
        <w:p w:rsidR="007217F9" w:rsidRDefault="007217F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217F9" w:rsidRDefault="007217F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217F9" w:rsidRDefault="007217F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21.04.2020</w:t>
          </w:r>
        </w:p>
        <w:p w:rsidR="007217F9" w:rsidRPr="007217F9" w:rsidRDefault="007217F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217F9" w:rsidRDefault="007217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7F9" w:rsidRDefault="007217F9" w:rsidP="007217F9">
      <w:pPr>
        <w:spacing w:after="0" w:line="240" w:lineRule="auto"/>
      </w:pPr>
      <w:r>
        <w:separator/>
      </w:r>
    </w:p>
  </w:footnote>
  <w:footnote w:type="continuationSeparator" w:id="0">
    <w:p w:rsidR="007217F9" w:rsidRDefault="007217F9" w:rsidP="0072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F9" w:rsidRDefault="007217F9" w:rsidP="000D2B6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17F9" w:rsidRDefault="007217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F9" w:rsidRDefault="007217F9" w:rsidP="000D2B6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217F9" w:rsidRDefault="007217F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F9" w:rsidRPr="007217F9" w:rsidRDefault="007217F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7F9"/>
    <w:rsid w:val="007217F9"/>
    <w:rsid w:val="009A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217F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7217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217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217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17F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217F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217F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217F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217F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217F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217F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72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17F9"/>
  </w:style>
  <w:style w:type="paragraph" w:styleId="a5">
    <w:name w:val="footer"/>
    <w:basedOn w:val="a"/>
    <w:link w:val="a6"/>
    <w:uiPriority w:val="99"/>
    <w:semiHidden/>
    <w:unhideWhenUsed/>
    <w:rsid w:val="0072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17F9"/>
  </w:style>
  <w:style w:type="character" w:styleId="a7">
    <w:name w:val="page number"/>
    <w:basedOn w:val="a0"/>
    <w:uiPriority w:val="99"/>
    <w:semiHidden/>
    <w:unhideWhenUsed/>
    <w:rsid w:val="007217F9"/>
  </w:style>
  <w:style w:type="table" w:styleId="a8">
    <w:name w:val="Table Grid"/>
    <w:basedOn w:val="a1"/>
    <w:uiPriority w:val="59"/>
    <w:rsid w:val="00721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1890</Characters>
  <Application>Microsoft Office Word</Application>
  <DocSecurity>0</DocSecurity>
  <Lines>41</Lines>
  <Paragraphs>19</Paragraphs>
  <ScaleCrop>false</ScaleCrop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1</cp:revision>
  <cp:lastPrinted>2020-04-21T07:51:00Z</cp:lastPrinted>
  <dcterms:created xsi:type="dcterms:W3CDTF">2020-04-21T07:51:00Z</dcterms:created>
  <dcterms:modified xsi:type="dcterms:W3CDTF">2020-04-21T07:52:00Z</dcterms:modified>
</cp:coreProperties>
</file>