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56" w:rsidRDefault="00B14BA9" w:rsidP="00B14B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НАПОМИНАНИЕ</w:t>
      </w:r>
    </w:p>
    <w:p w:rsidR="00B14BA9" w:rsidRDefault="00B14BA9" w:rsidP="00B14BA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Физическим лицам – плательщикам сбора за осуществление ремесленной деятельности</w:t>
      </w:r>
    </w:p>
    <w:p w:rsidR="00B14BA9" w:rsidRDefault="00B14BA9" w:rsidP="00B14BA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Физические лица, осуществляющие ремесленную деятельность, </w:t>
      </w:r>
      <w:r w:rsidRPr="00B14BA9">
        <w:rPr>
          <w:b/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в отношении такой деятельности применять сбор за осуществление ремесленной деятельности </w:t>
      </w:r>
      <w:r w:rsidRPr="00B14BA9">
        <w:rPr>
          <w:b/>
          <w:sz w:val="28"/>
          <w:szCs w:val="28"/>
        </w:rPr>
        <w:t>по решению местных исполнительных и распорядите</w:t>
      </w:r>
      <w:bookmarkStart w:id="0" w:name="_GoBack"/>
      <w:bookmarkEnd w:id="0"/>
      <w:r w:rsidRPr="00B14BA9">
        <w:rPr>
          <w:b/>
          <w:sz w:val="28"/>
          <w:szCs w:val="28"/>
        </w:rPr>
        <w:t>льных органов</w:t>
      </w:r>
      <w:r>
        <w:rPr>
          <w:sz w:val="28"/>
          <w:szCs w:val="28"/>
        </w:rPr>
        <w:t xml:space="preserve">. </w:t>
      </w:r>
    </w:p>
    <w:p w:rsidR="00B14BA9" w:rsidRDefault="00B14BA9" w:rsidP="00B14BA9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Подробная информация об уплате сбора размещена на официальном сайте МНС </w:t>
      </w:r>
      <w:r w:rsidRPr="00B14BA9">
        <w:rPr>
          <w:sz w:val="28"/>
          <w:szCs w:val="28"/>
        </w:rPr>
        <w:t>nalog.gov.by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разделе: </w:t>
      </w:r>
      <w:r w:rsidRPr="00B14BA9">
        <w:rPr>
          <w:b/>
          <w:i/>
          <w:sz w:val="28"/>
          <w:szCs w:val="28"/>
        </w:rPr>
        <w:t>Новости</w:t>
      </w:r>
    </w:p>
    <w:p w:rsidR="00B14BA9" w:rsidRDefault="00B14BA9" w:rsidP="00B14BA9">
      <w:pPr>
        <w:jc w:val="both"/>
        <w:rPr>
          <w:i/>
          <w:sz w:val="28"/>
          <w:szCs w:val="28"/>
        </w:rPr>
      </w:pPr>
    </w:p>
    <w:p w:rsidR="00B14BA9" w:rsidRDefault="00B14BA9" w:rsidP="00B14BA9">
      <w:pPr>
        <w:jc w:val="both"/>
        <w:rPr>
          <w:i/>
          <w:sz w:val="28"/>
          <w:szCs w:val="28"/>
        </w:rPr>
      </w:pPr>
    </w:p>
    <w:p w:rsidR="00B14BA9" w:rsidRPr="00751D71" w:rsidRDefault="00B14BA9" w:rsidP="00B14BA9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>
        <w:rPr>
          <w:rStyle w:val="CharStyle3"/>
          <w:b/>
          <w:color w:val="000000"/>
        </w:rPr>
        <w:t xml:space="preserve">                                                                          </w:t>
      </w:r>
      <w:r w:rsidRPr="00751D71">
        <w:rPr>
          <w:rStyle w:val="CharStyle3"/>
          <w:b/>
          <w:color w:val="000000"/>
        </w:rPr>
        <w:t>ИМНС по Железнодорожному</w:t>
      </w:r>
    </w:p>
    <w:p w:rsidR="00B14BA9" w:rsidRPr="00751D71" w:rsidRDefault="00B14BA9" w:rsidP="00B14BA9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                                    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B14BA9" w:rsidRPr="00B14BA9" w:rsidRDefault="00B14BA9" w:rsidP="00B14BA9">
      <w:pPr>
        <w:jc w:val="both"/>
        <w:rPr>
          <w:i/>
          <w:sz w:val="28"/>
          <w:szCs w:val="28"/>
        </w:rPr>
      </w:pPr>
    </w:p>
    <w:sectPr w:rsidR="00B14BA9" w:rsidRPr="00B1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2"/>
    <w:rsid w:val="00966A56"/>
    <w:rsid w:val="00B14BA9"/>
    <w:rsid w:val="00D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DD63"/>
  <w15:chartTrackingRefBased/>
  <w15:docId w15:val="{C0E55196-F822-493E-969E-07966EBC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B14BA9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14BA9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2</cp:revision>
  <dcterms:created xsi:type="dcterms:W3CDTF">2023-12-12T10:30:00Z</dcterms:created>
  <dcterms:modified xsi:type="dcterms:W3CDTF">2023-12-12T10:36:00Z</dcterms:modified>
</cp:coreProperties>
</file>