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91" w:rsidRDefault="00207591" w:rsidP="002075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 учреждение  </w:t>
      </w:r>
    </w:p>
    <w:p w:rsidR="00207591" w:rsidRDefault="00207591" w:rsidP="0020759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Городокский</w:t>
      </w:r>
      <w:proofErr w:type="spellEnd"/>
      <w:r>
        <w:rPr>
          <w:sz w:val="28"/>
          <w:szCs w:val="28"/>
        </w:rPr>
        <w:t xml:space="preserve">  районный  центр  гигиены  и  эпидемиологии»</w:t>
      </w:r>
    </w:p>
    <w:p w:rsidR="00207591" w:rsidRDefault="00207591" w:rsidP="00207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№1/2020</w:t>
      </w:r>
    </w:p>
    <w:p w:rsidR="00207591" w:rsidRDefault="00207591" w:rsidP="0020759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 комиссии  по  противодействию  коррупции.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29.0</w:t>
      </w:r>
      <w:r w:rsidRPr="00207591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Pr="00207591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Место  проведения: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ородок,  ул.Комсомольская,8;  актовый  зал.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Время  проведения:  15.30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  Бравая  Алеся  Александровна.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члены комиссии: </w:t>
      </w:r>
      <w:proofErr w:type="spellStart"/>
      <w:r>
        <w:rPr>
          <w:sz w:val="28"/>
          <w:szCs w:val="28"/>
        </w:rPr>
        <w:t>врач-батериолог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 xml:space="preserve">  Н.М..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экономист  Глот  Т.Д.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зав. хозяйством  Кудрявцева  И.И.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председатель  ПК  Полянская  М.Н.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 члены  трудового  коллектива.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 дня:</w:t>
      </w:r>
    </w:p>
    <w:p w:rsidR="00207591" w:rsidRDefault="00207591" w:rsidP="00207591">
      <w:pPr>
        <w:jc w:val="both"/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1. Рассмотрение  письма  Генеральной  прокуратуры  Республики  Беларусь от  21  января 2020г.  №1100-15д/3/6  «О практике  применения  требований  статьи  40  Закона  Республики  Беларусь  от  15  июля  2015г.  «О  борьбе  с  коррупцией». 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2. Обсуждение  стоимости  подарков,  полученных  сотрудниками  ко  Дню  защитника  Отечества  от  профсоюзного  комитета.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  первому  вопросу  слушали  главного - врача Бравую А.А. -  председателя  комиссии  по  противодействию  коррупции,  которая  в  своем  выступлении  подробно  остановилась  на  результатах  анализа  практики  применения  в  2017-2019 годах  норм  статьи  40  Закона  Республики  Беларусь  «О  борьбе  с  коррупцией»,  на  замечаниях  и  предложениях,  изложенных  в  письме   Генеральной  прокуратуры  Республики  Беларусь от  21  января 2020г.  №1100-15д/3/6  «О практике  применения  требований</w:t>
      </w:r>
      <w:proofErr w:type="gramEnd"/>
      <w:r>
        <w:rPr>
          <w:sz w:val="28"/>
          <w:szCs w:val="28"/>
        </w:rPr>
        <w:t xml:space="preserve">  статьи  40  Закона  Республики  Беларусь  от  15  июля  2015г.  «О  борьбе  с  коррупцией».  Докладчик  отметила  о  необходимости  включения  в  план  работы  комиссии  по  противодействию  коррупции  вопросов  реализации  в  учреждении  норм  статьи  40  Закона,  а  также  повысить  эффективность  работы  комиссии  по  противодействию  коррупции  в  вопросах  реализации  норм  статьи  40  Закона. 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  второму  вопросу  выступила  председатель  профсоюзного  комитета  учреждения  М.Н.Полянская.  Она  проинформировала  присутствующих  о  стоимости  подарков,  врученных   сотрудникам  (мужчинам)  ко  Дню  защитника  Отечества.  Отметила,  что  стоимость  каждого  подарка  составила  6,11  рублей,  что  не  превышает  пяти  базовых  величин.         </w:t>
      </w:r>
    </w:p>
    <w:p w:rsidR="00207591" w:rsidRDefault="00207591" w:rsidP="00207591">
      <w:pPr>
        <w:ind w:left="720"/>
        <w:jc w:val="both"/>
        <w:rPr>
          <w:sz w:val="28"/>
          <w:szCs w:val="28"/>
        </w:rPr>
      </w:pPr>
    </w:p>
    <w:p w:rsidR="00207591" w:rsidRDefault="00207591" w:rsidP="00207591">
      <w:pPr>
        <w:ind w:left="720"/>
        <w:jc w:val="both"/>
        <w:rPr>
          <w:sz w:val="28"/>
          <w:szCs w:val="28"/>
        </w:rPr>
      </w:pPr>
    </w:p>
    <w:p w:rsidR="00207591" w:rsidRDefault="00207591" w:rsidP="00207591">
      <w:pPr>
        <w:ind w:left="720"/>
        <w:jc w:val="both"/>
        <w:rPr>
          <w:sz w:val="28"/>
          <w:szCs w:val="28"/>
        </w:rPr>
      </w:pPr>
    </w:p>
    <w:p w:rsidR="00207591" w:rsidRDefault="00207591" w:rsidP="0020759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Решили: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1.Принять  к  сведению  доклад  председателя  Комиссии  А.А.Бравой. 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Всех  сотрудников  учреждения  ознакомить  под  роспись  с  письмом            Генеральной  прокуратуры  Республики  Беларусь от  21  января 2020г.  №1100-15д/3/6  «О практике  применения  требований  статьи  40  Закона  Республики  Беларусь  от  15  июля  2015г.  «О  борьбе  с  коррупцией». 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Голосовали:  «за»  единогласно.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2. План  работы  комиссии  по  противодействию  коррупции  дополнить вопросами  реализации  в  учреждении  норм  статьи  40  Закона.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Голосовали:  «за»  единогласно.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3. Отметить,  что   стоимость  подарка,  полученного  каждым  сотрудником    (мужского  пола)  учреждения  ко  Дню  защитника  Отечества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>профсоюзного  комитета,  менее  пяти  базовых  величин;   признать, что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нарушения  требований  статьи  40  Закона  Республики  Беларусь   со  стороны  членов  профсоюзного  комитета,   сотрудников  учреждения, не  выявлено.                   </w:t>
      </w:r>
    </w:p>
    <w:p w:rsidR="00207591" w:rsidRDefault="00207591" w:rsidP="0020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Голосовали:  «за»  единогласно.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  Комиссии:                                           Бравая  А.А.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Секретарь:                                                                    Полянская  М.Н.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Ознакомлены                                                               </w:t>
      </w:r>
      <w:proofErr w:type="spellStart"/>
      <w:r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 xml:space="preserve">  Н.М.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29.02.2020г.                                                                  Глот  Т.Д.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Кудрявцева  И.И.</w:t>
      </w:r>
    </w:p>
    <w:p w:rsidR="00207591" w:rsidRDefault="00207591" w:rsidP="002075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ind w:left="5220"/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</w:p>
    <w:p w:rsidR="00207591" w:rsidRDefault="00207591" w:rsidP="00207591">
      <w:pPr>
        <w:rPr>
          <w:sz w:val="28"/>
          <w:szCs w:val="28"/>
        </w:rPr>
      </w:pPr>
    </w:p>
    <w:p w:rsidR="00207591" w:rsidRPr="00207591" w:rsidRDefault="00207591" w:rsidP="00207591">
      <w:pPr>
        <w:rPr>
          <w:sz w:val="28"/>
          <w:szCs w:val="28"/>
          <w:lang w:val="en-US"/>
        </w:rPr>
      </w:pPr>
    </w:p>
    <w:p w:rsidR="00F02DD7" w:rsidRDefault="00F02DD7"/>
    <w:sectPr w:rsidR="00F02DD7" w:rsidSect="00F0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591"/>
    <w:rsid w:val="00207591"/>
    <w:rsid w:val="00F0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5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2008-05-02T02:46:00Z</dcterms:created>
  <dcterms:modified xsi:type="dcterms:W3CDTF">2008-05-02T02:52:00Z</dcterms:modified>
</cp:coreProperties>
</file>