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DD" w:rsidRPr="00E67FEE" w:rsidRDefault="004C64DD" w:rsidP="004C64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FEE">
        <w:rPr>
          <w:rFonts w:ascii="Times New Roman" w:hAnsi="Times New Roman" w:cs="Times New Roman"/>
          <w:b/>
          <w:sz w:val="24"/>
          <w:szCs w:val="24"/>
        </w:rPr>
        <w:t>МИНИСТЕРСТВО ЗДРАВООХРАНЕНИЯ РЕСПУБЛИКИ БЕЛАРУСЬ</w:t>
      </w:r>
    </w:p>
    <w:p w:rsidR="004C64DD" w:rsidRPr="00E67FEE" w:rsidRDefault="004C64DD" w:rsidP="004C64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FEE">
        <w:rPr>
          <w:rFonts w:ascii="Times New Roman" w:hAnsi="Times New Roman" w:cs="Times New Roman"/>
          <w:b/>
          <w:sz w:val="24"/>
          <w:szCs w:val="24"/>
        </w:rPr>
        <w:t>ГУ «ГОРОДОКСКИЙ РАЙОННЫЙ ЦЕНТР ГИГИЕНЫ И ЭПИДЕМИОЛОГИИ»</w:t>
      </w:r>
    </w:p>
    <w:p w:rsidR="00CE42E2" w:rsidRPr="002A648B" w:rsidRDefault="00CE42E2" w:rsidP="00967B0C">
      <w:pPr>
        <w:shd w:val="clear" w:color="auto" w:fill="FFFFFF"/>
        <w:spacing w:before="100" w:beforeAutospacing="1" w:after="150" w:line="49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48"/>
          <w:szCs w:val="48"/>
          <w:lang w:eastAsia="ru-RU"/>
        </w:rPr>
      </w:pPr>
      <w:r w:rsidRPr="002A648B"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48"/>
          <w:szCs w:val="48"/>
          <w:lang w:eastAsia="ru-RU"/>
        </w:rPr>
        <w:t>Профилактика нарушения зрения у детей</w:t>
      </w:r>
    </w:p>
    <w:p w:rsidR="00967B0C" w:rsidRPr="00967B0C" w:rsidRDefault="00967B0C" w:rsidP="00967B0C">
      <w:pPr>
        <w:shd w:val="clear" w:color="auto" w:fill="FFFFFF"/>
        <w:spacing w:before="100" w:beforeAutospacing="1" w:after="150" w:line="49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kern w:val="36"/>
          <w:sz w:val="48"/>
          <w:szCs w:val="48"/>
          <w:lang w:eastAsia="ru-RU"/>
        </w:rPr>
        <w:drawing>
          <wp:inline distT="0" distB="0" distL="0" distR="0">
            <wp:extent cx="4781550" cy="2067560"/>
            <wp:effectExtent l="190500" t="152400" r="171450" b="142240"/>
            <wp:docPr id="1" name="Рисунок 0" descr="zabolevanija-glaz-u-detej-10-e1553103612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bolevanija-glaz-u-detej-10-e155310361222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067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67B0C" w:rsidRPr="004C64DD" w:rsidRDefault="00CE42E2" w:rsidP="004C64D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чаще дети дошкольного и школьного возраста начинают носить очки, так как имеют некоторые нарушения. В большинстве случаев, отклонения поддаются корректировке и полностью излечиваются.</w:t>
      </w:r>
    </w:p>
    <w:p w:rsidR="00CE42E2" w:rsidRPr="002A648B" w:rsidRDefault="00CE42E2" w:rsidP="004C64D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</w:pPr>
      <w:r w:rsidRPr="002A648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Когда выявляются отклонения</w:t>
      </w:r>
    </w:p>
    <w:p w:rsidR="00CE42E2" w:rsidRPr="004C64DD" w:rsidRDefault="002A648B" w:rsidP="004C64D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E42E2"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организм более чувствительный к агрессивному воздействию окружающей среды, поэтому различные нарушения у ребенка появляются быстрее и это важный урок для родителей.</w:t>
      </w:r>
    </w:p>
    <w:p w:rsidR="00967B0C" w:rsidRPr="004C64DD" w:rsidRDefault="002A648B" w:rsidP="004C64D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E42E2"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осмотр офтальмологом проходит в возрасте от одного месяца до полугода. Это наиболее подходящий период для выявления врожденных проблем, а также составления прогноза вероятности развития дальнозоркости или близорукости.</w:t>
      </w:r>
    </w:p>
    <w:p w:rsidR="00CE42E2" w:rsidRPr="004C64DD" w:rsidRDefault="002A648B" w:rsidP="004C64D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E42E2"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 результатам первого осмотра отклонений не выявлено, то визит к врачу осуществляется в возрасте 3-х лет. Дальнейшие осмотры проводятся врачами планово при посещении школьных и дошкольных учреждений.</w:t>
      </w:r>
    </w:p>
    <w:p w:rsidR="00CE42E2" w:rsidRPr="002A648B" w:rsidRDefault="00CE42E2" w:rsidP="004C64DD">
      <w:pPr>
        <w:shd w:val="clear" w:color="auto" w:fill="FFFFFF"/>
        <w:spacing w:after="0" w:line="43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</w:pPr>
      <w:r w:rsidRPr="002A648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Причины нарушения</w:t>
      </w:r>
    </w:p>
    <w:p w:rsidR="00CE42E2" w:rsidRPr="004C64DD" w:rsidRDefault="002A648B" w:rsidP="004C64D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E42E2"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дети с рождения имеют идеальное зрение. К школьному возрасту количество детей с отклонениями в работе зрительного аппарата возрастает. Почему так происходит и какова причина? Ухудше</w:t>
      </w:r>
      <w:r w:rsidR="00967B0C"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видимости чаще возникает из-</w:t>
      </w:r>
      <w:r w:rsidR="00CE42E2"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увеличения нагрузки на глаза. Причина заключается в созерцании разработок научно-технического прогресса, а именно телефона, планшета, телевизора. Также глазки очень устают при занятии лепкой, рисовании, чтении, игре в настольные игры и тому подобное.</w:t>
      </w:r>
    </w:p>
    <w:p w:rsidR="00967B0C" w:rsidRPr="002A648B" w:rsidRDefault="002A648B" w:rsidP="004C64D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E42E2"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посещении садов и школ физическая активность детей снижается, и это приводит к застою крови, нарушениям осанки, что влияет на зрение. От проблем можно избавиться, используя очки, но многие дети стесняются и не </w:t>
      </w:r>
      <w:r w:rsidR="00CE42E2"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хотят их применять. Если причиной глазных болезней является наследственная связь, то корректировка проводится исключительно очками.</w:t>
      </w:r>
    </w:p>
    <w:p w:rsidR="00CE42E2" w:rsidRPr="002A648B" w:rsidRDefault="00CE42E2" w:rsidP="004C64D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</w:pPr>
      <w:r w:rsidRPr="002A648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Виды отклонений</w:t>
      </w:r>
    </w:p>
    <w:p w:rsidR="00CE42E2" w:rsidRPr="004C64DD" w:rsidRDefault="00CE42E2" w:rsidP="004C64DD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Близорукость</w:t>
      </w:r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большинстве случаев является приобретенным заболеванием. Нагрузка глаз приводит к нарушению функциональности зрительного аппарата.</w:t>
      </w:r>
    </w:p>
    <w:p w:rsidR="00CE42E2" w:rsidRPr="004C64DD" w:rsidRDefault="00CE42E2" w:rsidP="004C64DD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Астигматизм</w:t>
      </w:r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возникает при неправильной кривизне роговицы и изменениях формы хрусталика. Данное заболевание может иметь врожденную и приобретенную природу происхождения. Симптоматика проявления астигматизма следующая: снижается острота зрения при рассматривании </w:t>
      </w:r>
      <w:proofErr w:type="gramStart"/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proofErr w:type="gramEnd"/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ближнем расстоянии, так и на дальнем, боль и быстрая усталость глаз.</w:t>
      </w:r>
    </w:p>
    <w:p w:rsidR="00CE42E2" w:rsidRPr="004C64DD" w:rsidRDefault="00CE42E2" w:rsidP="004C64DD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Косоглазие</w:t>
      </w:r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возникает при несинхронной работе глазных мышц. Данное отклонение указывает на работу только одного глаза. Глаз, который косит, не работает, это в дальнейшем приведет к снижению остроты зрения.</w:t>
      </w:r>
    </w:p>
    <w:p w:rsidR="00CE42E2" w:rsidRPr="002A648B" w:rsidRDefault="00967B0C" w:rsidP="004C64DD">
      <w:pPr>
        <w:shd w:val="clear" w:color="auto" w:fill="FFFFFF"/>
        <w:spacing w:after="0" w:line="43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</w:pPr>
      <w:r w:rsidRPr="002A648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  <w:t xml:space="preserve">Профилактика </w:t>
      </w:r>
      <w:r w:rsidRPr="002A648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  <w:t>нарушения зрения у детей дошкольного возраста</w:t>
      </w:r>
    </w:p>
    <w:p w:rsidR="00CE42E2" w:rsidRPr="004C64DD" w:rsidRDefault="00CE42E2" w:rsidP="004C64DD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Периодическое посещение врача офтальмолога. Первый осмотр необходимо осуществить в ближайшее время после рождения малыша. Идеальный вариант — посещение офтальмолога один раз в год. Отклонение, выявленное на ранней стадии, быстрее и эффективнее лечится.</w:t>
      </w:r>
    </w:p>
    <w:p w:rsidR="00CE42E2" w:rsidRPr="004C64DD" w:rsidRDefault="00CE42E2" w:rsidP="004C64DD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младенчестве родители должны беречь зрение ребенка. Игрушки показывать на расстоянии не менее 30 см. Своевременное подстригание ногтей снизит вероятность </w:t>
      </w:r>
      <w:proofErr w:type="spellStart"/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травматизации</w:t>
      </w:r>
      <w:proofErr w:type="spellEnd"/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глаз. </w:t>
      </w:r>
      <w:hyperlink r:id="rId6" w:history="1">
        <w:r w:rsidRPr="004C64D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Гигиена зрения</w:t>
        </w:r>
      </w:hyperlink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должна правильно осуществляться. Протирать каждый глаз необходимо отдельным ватным диском, смоченным в кипяченой воде, двигаясь при этом от внешнего уголка к </w:t>
      </w:r>
      <w:proofErr w:type="gramStart"/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внутреннему</w:t>
      </w:r>
      <w:proofErr w:type="gramEnd"/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допускать попадания инфекции и грязи, своевременно мыть руки.</w:t>
      </w:r>
    </w:p>
    <w:p w:rsidR="00CE42E2" w:rsidRPr="004C64DD" w:rsidRDefault="00CE42E2" w:rsidP="004C64DD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дети начинают заниматься рисованием или учиться читать, важно правильно организовать их рабочее место. Мебель должна соответствовать росту, это позволит сформировать правильную осанку.</w:t>
      </w:r>
    </w:p>
    <w:p w:rsidR="00967B0C" w:rsidRPr="004C64DD" w:rsidRDefault="00CE42E2" w:rsidP="004C64DD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Пагубное воздействие на глаза оказывают телефон, компьютер и телевизор. Поэтому не стоит ребенка знакомить с этими новинками техники в раннем возрасте.</w:t>
      </w:r>
    </w:p>
    <w:p w:rsidR="00CE42E2" w:rsidRPr="002A648B" w:rsidRDefault="004C64DD" w:rsidP="004C64D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</w:pPr>
      <w:r w:rsidRPr="002A648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Профилактика</w:t>
      </w:r>
      <w:r w:rsidRPr="002A648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  <w:t xml:space="preserve"> нарушения </w:t>
      </w:r>
      <w:r w:rsidR="00CE42E2" w:rsidRPr="002A648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  <w:t>зрения у детей</w:t>
      </w:r>
      <w:r w:rsidR="002A648B" w:rsidRPr="002A648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  <w:t xml:space="preserve"> старшего возраста и подростков</w:t>
      </w:r>
    </w:p>
    <w:p w:rsidR="00CE42E2" w:rsidRPr="004C64DD" w:rsidRDefault="00CE42E2" w:rsidP="004C64DD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чтение. Необходимо читать только в положении сидя, при этом книга от глаз должна находиться на расстоянии 30 сантиметров. Для удобства есть подставки, которые способствуют правильному наклону книги. Не стоит читать лежа, на боку, либо в транспорте, так как это пагубно влияет на зрительный аппарат.</w:t>
      </w:r>
    </w:p>
    <w:p w:rsidR="00CE42E2" w:rsidRPr="004C64DD" w:rsidRDefault="00CE42E2" w:rsidP="004C64DD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Глаза нуждаются в постоянном увлажнении. Избавиться от сухости помогут капли, по составу они близки к человеческой слезе.</w:t>
      </w:r>
    </w:p>
    <w:p w:rsidR="00CE42E2" w:rsidRPr="004C64DD" w:rsidRDefault="00CE42E2" w:rsidP="004C64DD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за компьютером необходимо правильно установить монитор. Экран не должен создавать блики, а также необходимо отрегулировать яркость и контраст. Как можно чаще протирайте его специальными салфетками.</w:t>
      </w:r>
    </w:p>
    <w:p w:rsidR="00CE42E2" w:rsidRPr="004C64DD" w:rsidRDefault="00CE42E2" w:rsidP="004C64DD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длительной нагрузке глаз необходимо устраивать перерывы. Это касается маленьких детей, подростков и взрослых. Каждые полчаса работы за компьютером должны чередоваться с несколькими минутами отдыха.</w:t>
      </w:r>
    </w:p>
    <w:p w:rsidR="00CE42E2" w:rsidRPr="002A648B" w:rsidRDefault="00CE42E2" w:rsidP="004C64DD">
      <w:pPr>
        <w:shd w:val="clear" w:color="auto" w:fill="FFFFFF"/>
        <w:spacing w:after="0" w:line="43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</w:pPr>
      <w:r w:rsidRPr="002A648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Методы профилактики</w:t>
      </w:r>
    </w:p>
    <w:p w:rsidR="004C64DD" w:rsidRPr="004C64DD" w:rsidRDefault="00CE42E2" w:rsidP="004C64DD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Глазная гимнастика идеально подходит для детей старшего и подросткового возраста. Выполнение несложных упражнений способно повысить тонус и эластичность глазных мышц, усилить кровообращение, снять усталость и напряжение.</w:t>
      </w:r>
    </w:p>
    <w:p w:rsidR="00CE42E2" w:rsidRPr="004C64DD" w:rsidRDefault="00CE42E2" w:rsidP="004C64DD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спортом. Активные физические нагрузки способствуют улучшению зрения. Наиболее подходящие те виды спорта, при которых концентрируется внимание: бадминтон, теннис, футбол.</w:t>
      </w:r>
    </w:p>
    <w:p w:rsidR="00CE42E2" w:rsidRPr="004C64DD" w:rsidRDefault="00CE42E2" w:rsidP="004C64DD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организма с помощью воды. Контрастное умывание помогает улучшить кровообращение в глазной сетчатке. В утреннее время необходимо ополаскивать глаза поочередно теплой и холодной водой. Альтернатива — применение контрастных компрессов.</w:t>
      </w:r>
    </w:p>
    <w:p w:rsidR="00CE42E2" w:rsidRPr="004C64DD" w:rsidRDefault="00CE42E2" w:rsidP="004C64DD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Обогащение организма необходимыми витаминами и микроэлементами — это основа профилактики нарушений зрения у детей. </w:t>
      </w:r>
      <w:proofErr w:type="gramStart"/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 следующие продукты: морковь, апельсин, шпинат, орехи, болгарский перец, кисломолочные продукты, яйца, черника.</w:t>
      </w:r>
      <w:proofErr w:type="gramEnd"/>
    </w:p>
    <w:p w:rsidR="00CE42E2" w:rsidRPr="004C64DD" w:rsidRDefault="00CE42E2" w:rsidP="004C64DD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сон. Детские глаза требуют отдыха, поэтому сон должен быть не менее 8-ми часов. Достаточное количество сна благотворно влияет на весь организм в целом, а также улучшает защитные функции организма.</w:t>
      </w:r>
    </w:p>
    <w:p w:rsidR="00967B0C" w:rsidRPr="004C64DD" w:rsidRDefault="00CE42E2" w:rsidP="004C64DD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Активные прогулки на свежем воздухе также позволят избежать расстрой</w:t>
      </w:r>
      <w:proofErr w:type="gramStart"/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зр</w:t>
      </w:r>
      <w:proofErr w:type="gramEnd"/>
      <w:r w:rsidRPr="004C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ения.</w:t>
      </w:r>
    </w:p>
    <w:p w:rsidR="002A648B" w:rsidRDefault="004C64DD" w:rsidP="004C6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1" style="position:absolute;left:0;text-align:left;margin-left:4.2pt;margin-top:11.55pt;width:412.5pt;height:148pt;z-index:251658240" arcsize="10923f" fillcolor="white [3201]" strokecolor="#4bacc6 [3208]" strokeweight="2.5pt">
            <v:shadow color="#868686"/>
            <v:textbox style="mso-next-textbox:#_x0000_s1031">
              <w:txbxContent>
                <w:p w:rsidR="004C64DD" w:rsidRPr="002A648B" w:rsidRDefault="004C64DD" w:rsidP="004C64DD">
                  <w:pPr>
                    <w:shd w:val="clear" w:color="auto" w:fill="FFFFFF"/>
                    <w:spacing w:after="0" w:line="36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i/>
                      <w:color w:val="548DD4" w:themeColor="text2" w:themeTint="99"/>
                      <w:sz w:val="36"/>
                      <w:szCs w:val="36"/>
                      <w:u w:val="single"/>
                      <w:lang w:eastAsia="ru-RU"/>
                    </w:rPr>
                  </w:pPr>
                  <w:r w:rsidRPr="002A648B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36"/>
                      <w:szCs w:val="36"/>
                      <w:u w:val="single"/>
                    </w:rPr>
                    <w:t xml:space="preserve">Профилактика  </w:t>
                  </w:r>
                  <w:r w:rsidR="002A648B">
                    <w:rPr>
                      <w:rFonts w:ascii="Times New Roman" w:eastAsia="Times New Roman" w:hAnsi="Times New Roman" w:cs="Times New Roman"/>
                      <w:b/>
                      <w:i/>
                      <w:color w:val="548DD4" w:themeColor="text2" w:themeTint="99"/>
                      <w:sz w:val="36"/>
                      <w:szCs w:val="36"/>
                      <w:u w:val="single"/>
                      <w:lang w:eastAsia="ru-RU"/>
                    </w:rPr>
                    <w:t>нарушений зрения у детей</w:t>
                  </w:r>
                  <w:r w:rsidRPr="002A648B">
                    <w:rPr>
                      <w:rFonts w:ascii="Times New Roman" w:eastAsia="Times New Roman" w:hAnsi="Times New Roman" w:cs="Times New Roman"/>
                      <w:b/>
                      <w:i/>
                      <w:color w:val="548DD4" w:themeColor="text2" w:themeTint="99"/>
                      <w:sz w:val="36"/>
                      <w:szCs w:val="36"/>
                      <w:u w:val="single"/>
                      <w:lang w:eastAsia="ru-RU"/>
                    </w:rPr>
                    <w:t xml:space="preserve"> должна прививаться как родителями, так и педагогами. Ребенок должен знать, что выполняемые процедуры благотворно влияют на здоровье глаз.</w:t>
                  </w:r>
                  <w:r w:rsidR="002A648B">
                    <w:rPr>
                      <w:rFonts w:ascii="Times New Roman" w:eastAsia="Times New Roman" w:hAnsi="Times New Roman" w:cs="Times New Roman"/>
                      <w:b/>
                      <w:i/>
                      <w:color w:val="548DD4" w:themeColor="text2" w:themeTint="99"/>
                      <w:sz w:val="36"/>
                      <w:szCs w:val="36"/>
                      <w:u w:val="single"/>
                      <w:lang w:eastAsia="ru-RU"/>
                    </w:rPr>
                    <w:t xml:space="preserve">              </w:t>
                  </w:r>
                  <w:r w:rsidRPr="002A648B">
                    <w:rPr>
                      <w:rFonts w:ascii="Times New Roman" w:eastAsia="Times New Roman" w:hAnsi="Times New Roman" w:cs="Times New Roman"/>
                      <w:b/>
                      <w:i/>
                      <w:color w:val="548DD4" w:themeColor="text2" w:themeTint="99"/>
                      <w:sz w:val="36"/>
                      <w:szCs w:val="36"/>
                      <w:u w:val="single"/>
                      <w:lang w:eastAsia="ru-RU"/>
                    </w:rPr>
                    <w:t xml:space="preserve"> Будьте здоровы!</w:t>
                  </w:r>
                </w:p>
                <w:p w:rsidR="004C64DD" w:rsidRDefault="004C64DD"/>
              </w:txbxContent>
            </v:textbox>
          </v:roundrect>
        </w:pict>
      </w:r>
    </w:p>
    <w:p w:rsidR="002A648B" w:rsidRPr="002A648B" w:rsidRDefault="002A648B" w:rsidP="002A648B">
      <w:pPr>
        <w:rPr>
          <w:rFonts w:ascii="Times New Roman" w:hAnsi="Times New Roman" w:cs="Times New Roman"/>
          <w:sz w:val="28"/>
          <w:szCs w:val="28"/>
        </w:rPr>
      </w:pPr>
    </w:p>
    <w:p w:rsidR="002A648B" w:rsidRPr="002A648B" w:rsidRDefault="002A648B" w:rsidP="002A648B">
      <w:pPr>
        <w:rPr>
          <w:rFonts w:ascii="Times New Roman" w:hAnsi="Times New Roman" w:cs="Times New Roman"/>
          <w:sz w:val="28"/>
          <w:szCs w:val="28"/>
        </w:rPr>
      </w:pPr>
    </w:p>
    <w:p w:rsidR="002A648B" w:rsidRPr="002A648B" w:rsidRDefault="002A648B" w:rsidP="002A648B">
      <w:pPr>
        <w:rPr>
          <w:rFonts w:ascii="Times New Roman" w:hAnsi="Times New Roman" w:cs="Times New Roman"/>
          <w:sz w:val="28"/>
          <w:szCs w:val="28"/>
        </w:rPr>
      </w:pPr>
    </w:p>
    <w:p w:rsidR="002A648B" w:rsidRPr="002A648B" w:rsidRDefault="002A648B" w:rsidP="002A648B">
      <w:pPr>
        <w:rPr>
          <w:rFonts w:ascii="Times New Roman" w:hAnsi="Times New Roman" w:cs="Times New Roman"/>
          <w:sz w:val="28"/>
          <w:szCs w:val="28"/>
        </w:rPr>
      </w:pPr>
    </w:p>
    <w:p w:rsidR="002A648B" w:rsidRDefault="002A648B" w:rsidP="002A648B">
      <w:pPr>
        <w:rPr>
          <w:rFonts w:ascii="Times New Roman" w:hAnsi="Times New Roman" w:cs="Times New Roman"/>
          <w:sz w:val="28"/>
          <w:szCs w:val="28"/>
        </w:rPr>
      </w:pPr>
    </w:p>
    <w:p w:rsidR="002A648B" w:rsidRDefault="002A648B" w:rsidP="002A648B">
      <w:pPr>
        <w:rPr>
          <w:rFonts w:ascii="Times New Roman" w:hAnsi="Times New Roman" w:cs="Times New Roman"/>
          <w:sz w:val="24"/>
          <w:szCs w:val="24"/>
        </w:rPr>
      </w:pPr>
    </w:p>
    <w:p w:rsidR="00630036" w:rsidRPr="002A648B" w:rsidRDefault="002A648B" w:rsidP="002A6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A648B">
        <w:rPr>
          <w:rFonts w:ascii="Times New Roman" w:hAnsi="Times New Roman" w:cs="Times New Roman"/>
          <w:sz w:val="24"/>
          <w:szCs w:val="24"/>
        </w:rPr>
        <w:t xml:space="preserve">Помощник врача-гигиениста </w:t>
      </w:r>
      <w:proofErr w:type="spellStart"/>
      <w:r w:rsidRPr="002A648B">
        <w:rPr>
          <w:rFonts w:ascii="Times New Roman" w:hAnsi="Times New Roman" w:cs="Times New Roman"/>
          <w:sz w:val="24"/>
          <w:szCs w:val="24"/>
        </w:rPr>
        <w:t>Жабило</w:t>
      </w:r>
      <w:proofErr w:type="spellEnd"/>
      <w:r w:rsidRPr="002A648B">
        <w:rPr>
          <w:rFonts w:ascii="Times New Roman" w:hAnsi="Times New Roman" w:cs="Times New Roman"/>
          <w:sz w:val="24"/>
          <w:szCs w:val="24"/>
        </w:rPr>
        <w:t xml:space="preserve"> М.О.</w:t>
      </w:r>
    </w:p>
    <w:sectPr w:rsidR="00630036" w:rsidRPr="002A648B" w:rsidSect="002A648B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7A49"/>
    <w:multiLevelType w:val="multilevel"/>
    <w:tmpl w:val="3630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E06B7"/>
    <w:multiLevelType w:val="multilevel"/>
    <w:tmpl w:val="8874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B6041"/>
    <w:multiLevelType w:val="multilevel"/>
    <w:tmpl w:val="AF1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352C52"/>
    <w:multiLevelType w:val="multilevel"/>
    <w:tmpl w:val="FA50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FE0486"/>
    <w:multiLevelType w:val="multilevel"/>
    <w:tmpl w:val="5EB8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5340E6"/>
    <w:multiLevelType w:val="multilevel"/>
    <w:tmpl w:val="09BC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2E2"/>
    <w:rsid w:val="002A648B"/>
    <w:rsid w:val="004C64DD"/>
    <w:rsid w:val="00630036"/>
    <w:rsid w:val="00967B0C"/>
    <w:rsid w:val="00CE42E2"/>
    <w:rsid w:val="00E1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36"/>
  </w:style>
  <w:style w:type="paragraph" w:styleId="1">
    <w:name w:val="heading 1"/>
    <w:basedOn w:val="a"/>
    <w:link w:val="10"/>
    <w:uiPriority w:val="9"/>
    <w:qFormat/>
    <w:rsid w:val="00CE4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4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2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4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CE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42E2"/>
  </w:style>
  <w:style w:type="character" w:customStyle="1" w:styleId="toctoggle">
    <w:name w:val="toc_toggle"/>
    <w:basedOn w:val="a0"/>
    <w:rsid w:val="00CE42E2"/>
  </w:style>
  <w:style w:type="character" w:styleId="a4">
    <w:name w:val="Hyperlink"/>
    <w:basedOn w:val="a0"/>
    <w:uiPriority w:val="99"/>
    <w:semiHidden/>
    <w:unhideWhenUsed/>
    <w:rsid w:val="00CE42E2"/>
    <w:rPr>
      <w:color w:val="0000FF"/>
      <w:u w:val="single"/>
    </w:rPr>
  </w:style>
  <w:style w:type="character" w:customStyle="1" w:styleId="tocnumber">
    <w:name w:val="toc_number"/>
    <w:basedOn w:val="a0"/>
    <w:rsid w:val="00CE42E2"/>
  </w:style>
  <w:style w:type="paragraph" w:customStyle="1" w:styleId="pitem6550">
    <w:name w:val="p_item_6550"/>
    <w:basedOn w:val="a"/>
    <w:rsid w:val="00CE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dtitle">
    <w:name w:val="med_title"/>
    <w:basedOn w:val="a0"/>
    <w:rsid w:val="00CE42E2"/>
  </w:style>
  <w:style w:type="paragraph" w:styleId="a5">
    <w:name w:val="Balloon Text"/>
    <w:basedOn w:val="a"/>
    <w:link w:val="a6"/>
    <w:uiPriority w:val="99"/>
    <w:semiHidden/>
    <w:unhideWhenUsed/>
    <w:rsid w:val="0096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B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971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12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18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80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815383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glaza.ru/profilaktika/gigiena-zreniy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2019-09-19T08:21:00Z</dcterms:created>
  <dcterms:modified xsi:type="dcterms:W3CDTF">2019-09-19T08:52:00Z</dcterms:modified>
</cp:coreProperties>
</file>