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EA0B79" w:rsidRPr="00F34DBD" w:rsidTr="00200B15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lang w:eastAsia="ru-RU"/>
              </w:rPr>
              <w:t>Приложение 2</w:t>
            </w:r>
          </w:p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lang w:eastAsia="ru-RU"/>
              </w:rPr>
              <w:t xml:space="preserve">к Положению о порядке представления </w:t>
            </w:r>
            <w:r w:rsidRPr="00F34DBD">
              <w:rPr>
                <w:rFonts w:ascii="Times New Roman" w:eastAsia="Times New Roman" w:hAnsi="Times New Roman"/>
                <w:lang w:eastAsia="ru-RU"/>
              </w:rPr>
              <w:br/>
              <w:t xml:space="preserve">и перечнях документов и (или) сведений, </w:t>
            </w:r>
            <w:r w:rsidRPr="00F34DBD">
              <w:rPr>
                <w:rFonts w:ascii="Times New Roman" w:eastAsia="Times New Roman" w:hAnsi="Times New Roman"/>
                <w:lang w:eastAsia="ru-RU"/>
              </w:rPr>
              <w:br/>
              <w:t xml:space="preserve">необходимых для принятия решений </w:t>
            </w:r>
            <w:r w:rsidRPr="00F34DBD">
              <w:rPr>
                <w:rFonts w:ascii="Times New Roman" w:eastAsia="Times New Roman" w:hAnsi="Times New Roman"/>
                <w:lang w:eastAsia="ru-RU"/>
              </w:rPr>
              <w:br/>
              <w:t xml:space="preserve">по вопросам лицензирования, </w:t>
            </w:r>
            <w:r w:rsidRPr="00F34DBD">
              <w:rPr>
                <w:rFonts w:ascii="Times New Roman" w:eastAsia="Times New Roman" w:hAnsi="Times New Roman"/>
                <w:lang w:eastAsia="ru-RU"/>
              </w:rPr>
              <w:br/>
              <w:t xml:space="preserve">требованиях к представляемым </w:t>
            </w:r>
            <w:r w:rsidRPr="00F34DBD">
              <w:rPr>
                <w:rFonts w:ascii="Times New Roman" w:eastAsia="Times New Roman" w:hAnsi="Times New Roman"/>
                <w:lang w:eastAsia="ru-RU"/>
              </w:rPr>
              <w:br/>
              <w:t xml:space="preserve">документам и (или) сведениям </w:t>
            </w:r>
          </w:p>
        </w:tc>
      </w:tr>
    </w:tbl>
    <w:p w:rsidR="00EA0B79" w:rsidRPr="00F34DBD" w:rsidRDefault="00EA0B79" w:rsidP="00EA0B7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34DBD">
        <w:rPr>
          <w:rFonts w:ascii="Times New Roman" w:eastAsia="Times New Roman" w:hAnsi="Times New Roman"/>
          <w:lang w:eastAsia="ru-RU"/>
        </w:rPr>
        <w:t>Форма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DB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/>
      </w:tblPr>
      <w:tblGrid>
        <w:gridCol w:w="6002"/>
        <w:gridCol w:w="3365"/>
      </w:tblGrid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(полное наименование лицензирующего органа)</w:t>
            </w:r>
          </w:p>
        </w:tc>
      </w:tr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F34D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об изменении лицензии</w:t>
            </w:r>
          </w:p>
        </w:tc>
      </w:tr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лицензиате (юридическом лице, к которому перешла лицензия)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иностранного индивидуального</w:t>
            </w:r>
            <w:proofErr w:type="gramEnd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иностранного индивидуального</w:t>
            </w:r>
            <w:proofErr w:type="gramEnd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Учетный номер плательщика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эквивалентном реестре (регистре) иностранного государства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удостоверяющий личность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лицензии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Прошу внести изменения в лицензию в части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изменения сведений о лицензиате в связи 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лицензиата – физического лица, в том числе индивидуального предпринимателя, 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иностранного индивидуального</w:t>
            </w:r>
            <w:proofErr w:type="gramEnd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составляющих работ и (или) услуг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сведения о лицензируемом виде деятельности, составляющих работах и (или) услугах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составляющих работ и (или) услуг, которые будет осуществлять обособленное подразделение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Сведения, необходимые для принятия решения об изменении лицензии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сведения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руководителе лицензиата, юридического лица, к которому перешла лицензия</w:t>
            </w: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9</w:t>
            </w:r>
            <w:proofErr w:type="gramEnd"/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 уполномоченном представителе лицензиата, юридического лица, к которому перешла лицензия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Контактные данные лицензиата, юридического лица, к которому перешла лицензия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11</w:t>
            </w: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A0B79" w:rsidRPr="00F34DBD" w:rsidRDefault="00EA0B79" w:rsidP="00EA0B79">
      <w:pPr>
        <w:spacing w:after="0" w:line="240" w:lineRule="auto"/>
        <w:ind w:left="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DB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A0B79" w:rsidRPr="00F34DBD" w:rsidRDefault="00EA0B79" w:rsidP="00EA0B79">
      <w:pPr>
        <w:spacing w:after="0" w:line="240" w:lineRule="auto"/>
        <w:ind w:left="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DBD">
        <w:rPr>
          <w:rFonts w:ascii="Times New Roman" w:eastAsia="Times New Roman" w:hAnsi="Times New Roman"/>
          <w:sz w:val="24"/>
          <w:szCs w:val="24"/>
          <w:lang w:eastAsia="ru-RU"/>
        </w:rP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DB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59"/>
        <w:gridCol w:w="2145"/>
        <w:gridCol w:w="3263"/>
      </w:tblGrid>
      <w:tr w:rsidR="00EA0B79" w:rsidRPr="00F34DBD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(руководитель иностранной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организации, физическое лицо,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 том числе индивидуальный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предприниматель, </w:t>
            </w:r>
            <w:proofErr w:type="gramStart"/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иностранный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индивидуальный</w:t>
            </w:r>
            <w:proofErr w:type="gramEnd"/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предприниматель),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EA0B79" w:rsidRPr="00F34DBD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EA0B79" w:rsidRPr="00F34DBD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ind w:left="70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DB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A0B79" w:rsidRPr="00F34DBD" w:rsidRDefault="00EA0B79" w:rsidP="00EA0B79">
      <w:pPr>
        <w:spacing w:after="0" w:line="240" w:lineRule="auto"/>
        <w:ind w:left="6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DBD">
        <w:rPr>
          <w:rFonts w:ascii="Times New Roman" w:eastAsia="Times New Roman" w:hAnsi="Times New Roman"/>
          <w:sz w:val="24"/>
          <w:szCs w:val="24"/>
          <w:lang w:eastAsia="ru-RU"/>
        </w:rPr>
        <w:t>Сведения, изложенные в заявлении и прилагаемых к нему документах, достоверны.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DB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59"/>
        <w:gridCol w:w="2145"/>
        <w:gridCol w:w="3263"/>
      </w:tblGrid>
      <w:tr w:rsidR="00EA0B79" w:rsidRPr="00F34DBD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(руководитель иностранной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организации, физическое лицо,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 том числе индивидуальный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предприниматель, </w:t>
            </w:r>
            <w:proofErr w:type="gramStart"/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иностранный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индивидуальный</w:t>
            </w:r>
            <w:proofErr w:type="gramEnd"/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предприниматель), </w:t>
            </w: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EA0B79" w:rsidRPr="00F34DBD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EA0B79" w:rsidRPr="00F34DBD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0B79" w:rsidRPr="00F34DBD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ind w:left="70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B79" w:rsidRPr="00F34DBD" w:rsidRDefault="00EA0B79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DB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A0B79" w:rsidRPr="00F34DBD" w:rsidRDefault="00EA0B79" w:rsidP="00EA0B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proofErr w:type="gramStart"/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proofErr w:type="gramStart"/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proofErr w:type="gramStart"/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proofErr w:type="gramStart"/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proofErr w:type="gramEnd"/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proofErr w:type="gramStart"/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6</w:t>
      </w:r>
      <w:proofErr w:type="gramStart"/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7 </w:t>
      </w: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8</w:t>
      </w:r>
      <w:proofErr w:type="gramStart"/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lastRenderedPageBreak/>
        <w:t>9</w:t>
      </w:r>
      <w:proofErr w:type="gramStart"/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ля юридического лица, иностранной организации.</w:t>
      </w:r>
    </w:p>
    <w:p w:rsidR="00EA0B79" w:rsidRPr="00F34DBD" w:rsidRDefault="00EA0B79" w:rsidP="00EA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10</w:t>
      </w:r>
      <w:proofErr w:type="gramStart"/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аполняется в случае представления заявления уполномоченным представителем лицензиата.</w:t>
      </w:r>
    </w:p>
    <w:p w:rsidR="00EA0B79" w:rsidRPr="00F34DBD" w:rsidRDefault="00EA0B79" w:rsidP="00EA0B79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11</w:t>
      </w:r>
      <w:proofErr w:type="gramStart"/>
      <w:r w:rsidRPr="00F34DB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proofErr w:type="gramEnd"/>
      <w:r w:rsidRPr="00F34DBD">
        <w:rPr>
          <w:rFonts w:ascii="Times New Roman" w:eastAsia="Times New Roman" w:hAnsi="Times New Roman"/>
          <w:sz w:val="20"/>
          <w:szCs w:val="20"/>
          <w:lang w:eastAsia="ru-RU"/>
        </w:rP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EA0B79" w:rsidRDefault="00EA0B79" w:rsidP="00EA0B79"/>
    <w:p w:rsidR="00EA0B79" w:rsidRDefault="00EA0B79" w:rsidP="00EA0B79"/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B79"/>
    <w:rsid w:val="003642D3"/>
    <w:rsid w:val="00800466"/>
    <w:rsid w:val="00EA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1557</Words>
  <Characters>8876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2025-02-24T07:26:00Z</dcterms:created>
  <dcterms:modified xsi:type="dcterms:W3CDTF">2025-02-24T07:26:00Z</dcterms:modified>
</cp:coreProperties>
</file>