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8177"/>
      </w:tblGrid>
      <w:tr w:rsidR="003A39EB" w:rsidTr="003A39EB">
        <w:tc>
          <w:tcPr>
            <w:tcW w:w="8125" w:type="dxa"/>
            <w:shd w:val="clear" w:color="auto" w:fill="FFF2CC" w:themeFill="accent4" w:themeFillTint="33"/>
          </w:tcPr>
          <w:p w:rsidR="00260678" w:rsidRPr="00260678" w:rsidRDefault="00260678" w:rsidP="003A39EB">
            <w:pPr>
              <w:shd w:val="clear" w:color="auto" w:fill="FFF2CC" w:themeFill="accent4" w:themeFillTint="33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 w:rsidRPr="002606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606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Сильная интоксикация организма.</w:t>
            </w:r>
          </w:p>
          <w:p w:rsidR="00260678" w:rsidRDefault="00260678" w:rsidP="003A39EB">
            <w:pPr>
              <w:shd w:val="clear" w:color="auto" w:fill="FFF2CC" w:themeFill="accent4" w:themeFillTint="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При проникновении с дымом отравляющих веществ могут возникнуть токсические реакции – тошнота и рвота, учащенное сердцебиение и высокие показатели артериального давления, спазмы и судороги, обморок и кома. Сложность в устранении последствии курения смесей «спайс» заключается в том, что во многих случаях в крови пациентов при анализе отсутствуют</w:t>
            </w:r>
          </w:p>
          <w:p w:rsidR="0072171F" w:rsidRDefault="003A39EB" w:rsidP="003A39EB">
            <w:pPr>
              <w:shd w:val="clear" w:color="auto" w:fill="FFF2CC" w:themeFill="accent4" w:themeFillTint="3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A39EB">
              <w:rPr>
                <w:noProof/>
                <w:shd w:val="clear" w:color="auto" w:fill="FFF2CC" w:themeFill="accent4" w:themeFillTint="33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46C25A5" wp14:editId="23ED0AE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275590</wp:posOffset>
                  </wp:positionV>
                  <wp:extent cx="2185670" cy="1760855"/>
                  <wp:effectExtent l="0" t="0" r="5080" b="0"/>
                  <wp:wrapTight wrapText="bothSides">
                    <wp:wrapPolygon edited="0">
                      <wp:start x="0" y="0"/>
                      <wp:lineTo x="0" y="21265"/>
                      <wp:lineTo x="21462" y="21265"/>
                      <wp:lineTo x="21462" y="0"/>
                      <wp:lineTo x="0" y="0"/>
                    </wp:wrapPolygon>
                  </wp:wrapTight>
                  <wp:docPr id="4" name="Рисунок 4" descr="http://sch3.tolochin.edu.by/sm_full.aspx?guid=27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h3.tolochin.edu.by/sm_full.aspx?guid=27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670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171F" w:rsidRPr="003A39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2CC" w:themeFill="accent4" w:themeFillTint="33"/>
                <w:lang w:eastAsia="ru-RU"/>
              </w:rPr>
              <w:t>наркотические соединения, что существенно затрудняет диагностику и назначение</w:t>
            </w:r>
            <w:r w:rsidR="0072171F" w:rsidRPr="003A39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2CC" w:themeFill="accent4" w:themeFillTint="33"/>
                <w:lang w:eastAsia="ru-RU"/>
              </w:rPr>
              <w:t xml:space="preserve"> </w:t>
            </w:r>
            <w:r w:rsidR="0072171F" w:rsidRPr="003A39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2CC" w:themeFill="accent4" w:themeFillTint="33"/>
                <w:lang w:eastAsia="ru-RU"/>
              </w:rPr>
              <w:t>грамотного лечения.</w:t>
            </w:r>
            <w:r w:rsidR="0072171F" w:rsidRPr="003A39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2CC" w:themeFill="accent4" w:themeFillTint="33"/>
                <w:lang w:eastAsia="ru-RU"/>
              </w:rPr>
              <w:br/>
              <w:t>Систематическое применение такого рода курительных смесей провоцирует физическую и психическую адаптацию, а абстинентный синдром (или синдром отмены) проявляется в болях во всем теле, тошноте, лихорадке. Курение смеси приводит к расстройству психики. Под угрозой оказываются память, умственная деятельность, вним</w:t>
            </w:r>
            <w:r w:rsidR="0072171F" w:rsidRPr="00721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ание.</w:t>
            </w:r>
            <w:r w:rsidR="0072171F" w:rsidRPr="00721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 xml:space="preserve">По другим клиническим наблюдениям, долгосрочное употребление «Спайс» оказывает негативное воздействие на печень, половую и сердечнососудистую системы. Курение «спайсов» также влияет на репродуктивное здоровье подростка. </w:t>
            </w:r>
          </w:p>
          <w:p w:rsidR="0072171F" w:rsidRPr="0072171F" w:rsidRDefault="0072171F" w:rsidP="003A39EB">
            <w:pPr>
              <w:shd w:val="clear" w:color="auto" w:fill="FFF2CC" w:themeFill="accent4" w:themeFillTint="33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171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Социально-психологические последствия употребления курительных смесей:</w:t>
            </w:r>
          </w:p>
          <w:p w:rsidR="0072171F" w:rsidRPr="0072171F" w:rsidRDefault="0072171F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1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разрушение социальных связей: потеря семьи, друзей;</w:t>
            </w:r>
          </w:p>
          <w:p w:rsidR="0072171F" w:rsidRPr="0072171F" w:rsidRDefault="0072171F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1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потеря работы, учебы, запрет на некоторые виды профессиональной деятельности, ограничения в получении специальности, невозможность вождения транспорта, получения разрешения на приобретение оружия;</w:t>
            </w:r>
          </w:p>
          <w:p w:rsidR="0072171F" w:rsidRPr="0072171F" w:rsidRDefault="0072171F" w:rsidP="003A39EB">
            <w:pPr>
              <w:shd w:val="clear" w:color="auto" w:fill="FFF2CC" w:themeFill="accent4" w:themeFillTint="33"/>
              <w:spacing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1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связь с криминальными кругами, воровство, риск вовлечения в незаконный оборот наркотиков и привлечение к уголовной ответственности и другие преступления;</w:t>
            </w:r>
          </w:p>
          <w:p w:rsidR="0072171F" w:rsidRDefault="0072171F" w:rsidP="003A39EB">
            <w:pPr>
              <w:shd w:val="clear" w:color="auto" w:fill="FFF2CC" w:themeFill="accent4" w:themeFillTint="33"/>
              <w:spacing w:before="150" w:after="18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1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разрушение своей личности: равнодушие к самому себе, своему будущему и близким людям, ослабление воли, преобладание единственной ценности по имени «наркотик», потеря смысла жизни, опустошенность, одиночество.</w:t>
            </w:r>
          </w:p>
          <w:p w:rsidR="003A39EB" w:rsidRPr="003A39EB" w:rsidRDefault="003A39EB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3A39E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ПОМН</w:t>
            </w:r>
            <w:r w:rsidRPr="003A39E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И!   КТО ПРЕДЛАГАЕТ ТЕБЕ НАРКОТИКИ</w:t>
            </w:r>
          </w:p>
          <w:p w:rsidR="00D72507" w:rsidRDefault="003A39EB" w:rsidP="003A39EB">
            <w:pPr>
              <w:shd w:val="clear" w:color="auto" w:fill="FFF2CC" w:themeFill="accent4" w:themeFillTint="33"/>
              <w:ind w:firstLine="709"/>
              <w:jc w:val="both"/>
            </w:pPr>
            <w:r w:rsidRPr="003A39E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– ТВОЙ СМЕРТЕЛЬНЫЙ ВРАГ!   подумай, прежде чем …</w:t>
            </w:r>
          </w:p>
        </w:tc>
        <w:tc>
          <w:tcPr>
            <w:tcW w:w="8177" w:type="dxa"/>
            <w:shd w:val="clear" w:color="auto" w:fill="FFF2CC" w:themeFill="accent4" w:themeFillTint="33"/>
          </w:tcPr>
          <w:p w:rsidR="00D72507" w:rsidRDefault="00D72507"/>
          <w:p w:rsidR="00D72507" w:rsidRPr="00D72507" w:rsidRDefault="00D72507" w:rsidP="00D72507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D72507">
              <w:rPr>
                <w:rFonts w:ascii="Monotype Corsiva" w:hAnsi="Monotype Corsiva"/>
                <w:b/>
                <w:sz w:val="28"/>
                <w:szCs w:val="28"/>
              </w:rPr>
              <w:t>ГУ «Городокский районный центр гигиены и эпидемиологии»</w:t>
            </w:r>
          </w:p>
          <w:p w:rsidR="00D72507" w:rsidRDefault="00D72507"/>
          <w:p w:rsidR="00D72507" w:rsidRDefault="00D72507"/>
          <w:p w:rsidR="000A5229" w:rsidRDefault="000A5229" w:rsidP="000A5229">
            <w:pPr>
              <w:jc w:val="center"/>
              <w:rPr>
                <w:rFonts w:ascii="Bookman Old Style" w:hAnsi="Bookman Old Style"/>
                <w:b/>
                <w:sz w:val="52"/>
                <w:szCs w:val="52"/>
              </w:rPr>
            </w:pPr>
          </w:p>
          <w:p w:rsidR="00D72507" w:rsidRPr="003A39EB" w:rsidRDefault="003A39EB" w:rsidP="000A5229">
            <w:pPr>
              <w:jc w:val="center"/>
              <w:rPr>
                <w:rFonts w:ascii="Bookman Old Style" w:hAnsi="Bookman Old Style"/>
                <w:b/>
                <w:color w:val="C45911" w:themeColor="accent2" w:themeShade="BF"/>
                <w:sz w:val="52"/>
                <w:szCs w:val="52"/>
              </w:rPr>
            </w:pPr>
            <w:r w:rsidRPr="003A39EB">
              <w:rPr>
                <w:rFonts w:ascii="Bookman Old Style" w:hAnsi="Bookman Old Style"/>
                <w:b/>
                <w:color w:val="C45911" w:themeColor="accent2" w:themeShade="BF"/>
                <w:sz w:val="52"/>
                <w:szCs w:val="52"/>
              </w:rPr>
              <w:t>Воздействие</w:t>
            </w:r>
            <w:r w:rsidR="000A5229" w:rsidRPr="003A39EB">
              <w:rPr>
                <w:rFonts w:ascii="Bookman Old Style" w:hAnsi="Bookman Old Style"/>
                <w:b/>
                <w:color w:val="C45911" w:themeColor="accent2" w:themeShade="BF"/>
                <w:sz w:val="52"/>
                <w:szCs w:val="52"/>
              </w:rPr>
              <w:t xml:space="preserve"> курительных смесей на организм чел</w:t>
            </w:r>
            <w:bookmarkStart w:id="0" w:name="_GoBack"/>
            <w:bookmarkEnd w:id="0"/>
            <w:r w:rsidR="000A5229" w:rsidRPr="003A39EB">
              <w:rPr>
                <w:rFonts w:ascii="Bookman Old Style" w:hAnsi="Bookman Old Style"/>
                <w:b/>
                <w:color w:val="C45911" w:themeColor="accent2" w:themeShade="BF"/>
                <w:sz w:val="52"/>
                <w:szCs w:val="52"/>
              </w:rPr>
              <w:t>овека</w:t>
            </w:r>
          </w:p>
          <w:p w:rsidR="000A5229" w:rsidRDefault="000A5229"/>
          <w:p w:rsidR="00D72507" w:rsidRDefault="00D72507"/>
          <w:p w:rsidR="00D72507" w:rsidRDefault="00D72507" w:rsidP="000A522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36415" cy="3252312"/>
                  <wp:effectExtent l="0" t="0" r="6985" b="5715"/>
                  <wp:docPr id="1" name="Рисунок 1" descr="https://otravleniya-yadi.ru/wp-content/uploads/2016/03/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travleniya-yadi.ru/wp-content/uploads/2016/03/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595" cy="326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507" w:rsidRDefault="00D72507"/>
          <w:p w:rsidR="000A5229" w:rsidRDefault="000A5229" w:rsidP="000A5229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0A5229" w:rsidRDefault="000A5229" w:rsidP="000A5229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A5229">
              <w:rPr>
                <w:rFonts w:ascii="Monotype Corsiva" w:hAnsi="Monotype Corsiva"/>
                <w:b/>
                <w:sz w:val="28"/>
                <w:szCs w:val="28"/>
              </w:rPr>
              <w:t>г.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0A5229">
              <w:rPr>
                <w:rFonts w:ascii="Monotype Corsiva" w:hAnsi="Monotype Corsiva"/>
                <w:b/>
                <w:sz w:val="28"/>
                <w:szCs w:val="28"/>
              </w:rPr>
              <w:t>Городок</w:t>
            </w:r>
            <w:r w:rsidR="003A39EB">
              <w:rPr>
                <w:rFonts w:ascii="Monotype Corsiva" w:hAnsi="Monotype Corsiva"/>
                <w:b/>
                <w:sz w:val="28"/>
                <w:szCs w:val="28"/>
              </w:rPr>
              <w:t>, 2021 год</w:t>
            </w:r>
          </w:p>
          <w:p w:rsidR="000A5229" w:rsidRDefault="000A5229" w:rsidP="000A5229">
            <w:pPr>
              <w:jc w:val="center"/>
            </w:pPr>
          </w:p>
        </w:tc>
      </w:tr>
      <w:tr w:rsidR="003A39EB" w:rsidTr="003A39EB">
        <w:tc>
          <w:tcPr>
            <w:tcW w:w="8125" w:type="dxa"/>
            <w:shd w:val="clear" w:color="auto" w:fill="FFF2CC" w:themeFill="accent4" w:themeFillTint="33"/>
          </w:tcPr>
          <w:p w:rsidR="000A5229" w:rsidRPr="000A5229" w:rsidRDefault="000A5229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Чаще всего употребление наркотических препаратов начинается в молодом возрасте, нередко к наркотикам приобщаются 15-18 летние дети.</w:t>
            </w:r>
          </w:p>
          <w:p w:rsidR="000A5229" w:rsidRPr="000A5229" w:rsidRDefault="0072171F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668340A" wp14:editId="76A13899">
                  <wp:simplePos x="0" y="0"/>
                  <wp:positionH relativeFrom="column">
                    <wp:posOffset>2983230</wp:posOffset>
                  </wp:positionH>
                  <wp:positionV relativeFrom="paragraph">
                    <wp:posOffset>843280</wp:posOffset>
                  </wp:positionV>
                  <wp:extent cx="1962150" cy="1962150"/>
                  <wp:effectExtent l="0" t="0" r="0" b="0"/>
                  <wp:wrapTight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ight>
                  <wp:docPr id="2" name="Рисунок 2" descr="https://st2.depositphotos.com/2031813/9361/i/950/depositphotos_93615868-stock-photo-legal-marijuana-bud-cannabis-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2.depositphotos.com/2031813/9361/i/950/depositphotos_93615868-stock-photo-legal-marijuana-bud-cannabis-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A5229" w:rsidRPr="000A522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Основной мотив приобщения молодежи к наркотикам – любопытство, желание почувствовать себя взрослым и скука. Нередко в молодежной среде бытует ошибочное мнение, что однократный прием наркотиков неопасен и не приводит к зависимости. Это опасное заблуждение. Сам факт одноразового приема наркотика может привести к заражению СПИДом или стать причиной твоей гибели.</w:t>
            </w:r>
            <w:r w:rsidR="000A5229" w:rsidRPr="000A522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</w:t>
            </w:r>
          </w:p>
          <w:p w:rsidR="000A5229" w:rsidRPr="000A5229" w:rsidRDefault="000A5229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Кроме психотропного воздействия и эффекта привыкания, курительные смеси имеют пагубное влияние на человеческий организм и его отдельные органы. При курении </w:t>
            </w:r>
            <w:proofErr w:type="spellStart"/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миксов</w:t>
            </w:r>
            <w:proofErr w:type="spellEnd"/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часто наблюдаются местные реакции и раздражения слизистой оболочки, что провоцирует кашель, осиплость горла, слезоточивость. Если контакт с дымом происходит регулярно, в дыхательных путях могут развиваться хронические фарингиты, бронхиты, ларингиты и разного рода воспалительные процессы. Не исключены злокачественные образования в глотке, бронхах, ротовой полости и гортани.</w:t>
            </w:r>
          </w:p>
          <w:p w:rsidR="000A5229" w:rsidRDefault="000A5229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зависимости от состава смеси для курения, отмечаются поражения нервной системы разной степени. После употребления растительного </w:t>
            </w:r>
            <w:proofErr w:type="spellStart"/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микса</w:t>
            </w:r>
            <w:proofErr w:type="spellEnd"/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 человека могут наблюдаться беспричинные приступы смеха или истерии, состояние эйфории. Под воздействием спайсов человек теряет контроль над своим поведением. Такое состояние само по себе опасно для жизни, поскольку из-за неадекватности поступков очень часто происходят несчастные случаи. Длительное употребление вообще способно спровоцировать необратимые нарушения нервной системы, ухудшить память и внимательность, замедлить умственную деятельность.</w:t>
            </w:r>
          </w:p>
          <w:p w:rsidR="000A5229" w:rsidRPr="000A5229" w:rsidRDefault="000A5229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Реакция каждого организма абсолютно индивидуальна.</w:t>
            </w:r>
          </w:p>
          <w:p w:rsidR="000A5229" w:rsidRPr="000A5229" w:rsidRDefault="000A5229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Главная проблема лечения при передозировке заключается в том, что никакие анализы не обнаруживают в крови психотропное вещество.</w:t>
            </w:r>
          </w:p>
          <w:p w:rsidR="000A5229" w:rsidRDefault="000A5229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Данные «миксы» рекламируются как легальный продукт, не содержащий наркотических средств и психотропных веществ, что не соответствует действительности. Тем не менее, курительные смеси получают</w:t>
            </w:r>
          </w:p>
          <w:p w:rsidR="000A5229" w:rsidRDefault="000A5229"/>
        </w:tc>
        <w:tc>
          <w:tcPr>
            <w:tcW w:w="8177" w:type="dxa"/>
            <w:shd w:val="clear" w:color="auto" w:fill="FFF2CC" w:themeFill="accent4" w:themeFillTint="33"/>
          </w:tcPr>
          <w:p w:rsidR="00260678" w:rsidRDefault="00260678" w:rsidP="003A39EB">
            <w:pPr>
              <w:shd w:val="clear" w:color="auto" w:fill="FFF2CC" w:themeFill="accent4" w:themeFillTint="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популярность в молодежной среде, продажа их активно ведется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посредством сети интернет.</w:t>
            </w:r>
          </w:p>
          <w:p w:rsidR="000A5229" w:rsidRPr="000A5229" w:rsidRDefault="000A5229" w:rsidP="003A39EB">
            <w:pPr>
              <w:shd w:val="clear" w:color="auto" w:fill="FFF2CC" w:themeFill="accent4" w:themeFillTint="33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Согласно информации, полученной из медицинских интернет-сайтов и научных изданий, употребление «спайсов» приводит к следующим последствиям:</w:t>
            </w:r>
          </w:p>
          <w:p w:rsidR="000A5229" w:rsidRPr="000A5229" w:rsidRDefault="000A5229" w:rsidP="003A39EB">
            <w:pPr>
              <w:pStyle w:val="a4"/>
              <w:numPr>
                <w:ilvl w:val="0"/>
                <w:numId w:val="3"/>
              </w:num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522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Локальные реакции организма, которые возникают по причине прямого негативного влияния дыма на слизистые организма.</w:t>
            </w:r>
          </w:p>
          <w:p w:rsidR="00D72507" w:rsidRDefault="000A5229" w:rsidP="003A39EB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Почти все приверженцы курительных смесей страдают постоянным кашлем, усиленным слезоотделением, имеют хриплый голос, как во время курения, так и в промежутках. Постоянное воздействие дыма смесей на слизистые становится причиной развития воспалений дыхательных путей хронического характера. Часто развиваются хронические ларингиты, фарингиты и воспаления легких. Продолжительное курение таких смесей может привести к развитию рака полости рта и гортани, глотки и легких.</w:t>
            </w:r>
          </w:p>
          <w:p w:rsidR="000A5229" w:rsidRPr="00260678" w:rsidRDefault="000A5229" w:rsidP="003A39EB">
            <w:pPr>
              <w:pStyle w:val="a4"/>
              <w:numPr>
                <w:ilvl w:val="0"/>
                <w:numId w:val="3"/>
              </w:num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06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Реакции центральной нервной системы.</w:t>
            </w:r>
          </w:p>
          <w:p w:rsidR="000A5229" w:rsidRPr="000A5229" w:rsidRDefault="0072171F" w:rsidP="003A39EB">
            <w:pPr>
              <w:shd w:val="clear" w:color="auto" w:fill="FFF2CC" w:themeFill="accent4" w:themeFillTint="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4CC123B" wp14:editId="03E44684">
                  <wp:simplePos x="0" y="0"/>
                  <wp:positionH relativeFrom="column">
                    <wp:posOffset>2663190</wp:posOffset>
                  </wp:positionH>
                  <wp:positionV relativeFrom="paragraph">
                    <wp:posOffset>877570</wp:posOffset>
                  </wp:positionV>
                  <wp:extent cx="2456180" cy="1700530"/>
                  <wp:effectExtent l="0" t="0" r="1270" b="0"/>
                  <wp:wrapTight wrapText="bothSides">
                    <wp:wrapPolygon edited="0">
                      <wp:start x="0" y="0"/>
                      <wp:lineTo x="0" y="21294"/>
                      <wp:lineTo x="21444" y="21294"/>
                      <wp:lineTo x="21444" y="0"/>
                      <wp:lineTo x="0" y="0"/>
                    </wp:wrapPolygon>
                  </wp:wrapTight>
                  <wp:docPr id="3" name="Рисунок 3" descr="https://img.buzzfeed.com/buzzfeed-static/static/2015-01/29/17/enhanced/webdr03/longform-original-17440-1422570592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.buzzfeed.com/buzzfeed-static/static/2015-01/29/17/enhanced/webdr03/longform-original-17440-1422570592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80" cy="17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</w:t>
            </w:r>
            <w:r w:rsidR="000A5229"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Влияние ингредиентов дыма на центральную нервную систему (далее - ЦНС) обусловливает привыкание к курению «спайса». Со стороны ЦНС могут проявляться разнообразные реакции: состояние эйфории, неаргументированная истерика или взрывы хохота, расстройства координации и ориентирования, визуальные и слуховые галлюцинации, абсолютная утрата способности контролировать себя и свое поведение. Все перечисленные нервные реакции уже своим присутствием грозят человеческой жизни. Известно огромное количество случаев, когда накурившиеся люди прыгали с последнего этажа высотного дома или купались в ледяной воде.</w:t>
            </w:r>
            <w:r w:rsidR="000A5229"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При регулярном курении «спайсов» возникают необратимые нарушения деятельности ЦНС. Могут наблюдаться стойкие нарушения внимания, ослабление памяти и снижение интеллекта, появляется склонность к депрессии и суициду. Кроме всего прочего, курильщики «спайса» имеют все шансы если не умереть, то стать инвалидами по причине тяжелых поражений ЦНС.</w:t>
            </w:r>
            <w:r>
              <w:t xml:space="preserve"> </w:t>
            </w:r>
          </w:p>
          <w:p w:rsidR="000A5229" w:rsidRDefault="000A5229" w:rsidP="0072171F">
            <w:r w:rsidRPr="000A52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A1E60" w:rsidRDefault="005A1E60"/>
    <w:sectPr w:rsidR="005A1E60" w:rsidSect="00D725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A6F1F"/>
    <w:multiLevelType w:val="hybridMultilevel"/>
    <w:tmpl w:val="35F4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35C"/>
    <w:multiLevelType w:val="hybridMultilevel"/>
    <w:tmpl w:val="B9022D56"/>
    <w:lvl w:ilvl="0" w:tplc="9E9C3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1715FD"/>
    <w:multiLevelType w:val="hybridMultilevel"/>
    <w:tmpl w:val="7ED4F7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C3"/>
    <w:rsid w:val="000726C3"/>
    <w:rsid w:val="000A5229"/>
    <w:rsid w:val="00260678"/>
    <w:rsid w:val="003A39EB"/>
    <w:rsid w:val="005A1E60"/>
    <w:rsid w:val="0072171F"/>
    <w:rsid w:val="00D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A1482-BDC4-49B6-A5F8-ADA790A6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B9CE-309A-46D9-9975-C1AC149B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2021-03-15T06:30:00Z</dcterms:created>
  <dcterms:modified xsi:type="dcterms:W3CDTF">2021-03-15T07:19:00Z</dcterms:modified>
</cp:coreProperties>
</file>