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AB" w:rsidRDefault="00314289" w:rsidP="002430AB">
      <w:pPr>
        <w:spacing w:after="0" w:line="240" w:lineRule="auto"/>
        <w:jc w:val="center"/>
        <w:rPr>
          <w:rStyle w:val="jlqj4b"/>
          <w:rFonts w:ascii="Times New Roman" w:hAnsi="Times New Roman" w:cs="Times New Roman"/>
          <w:sz w:val="30"/>
          <w:szCs w:val="30"/>
          <w:lang w:val="en-US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ВЫНІКІ ПРАЦЫ АДДЗЕЛА ЗАПІСУ АКТАЎ </w:t>
      </w:r>
    </w:p>
    <w:p w:rsidR="002430AB" w:rsidRDefault="00314289" w:rsidP="002430AB">
      <w:pPr>
        <w:spacing w:after="0" w:line="240" w:lineRule="auto"/>
        <w:jc w:val="center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ГРАМАДЗЯНСКАГА СТАНУ</w:t>
      </w:r>
      <w:r w:rsid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ГАРАДОЦКАГА РАЁННАГА </w:t>
      </w:r>
    </w:p>
    <w:p w:rsidR="002430AB" w:rsidRDefault="002430AB" w:rsidP="002430AB">
      <w:pPr>
        <w:spacing w:after="0" w:line="240" w:lineRule="auto"/>
        <w:jc w:val="center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jlqj4b"/>
          <w:rFonts w:ascii="Times New Roman" w:hAnsi="Times New Roman" w:cs="Times New Roman"/>
          <w:sz w:val="30"/>
          <w:szCs w:val="30"/>
          <w:lang w:val="be-BY"/>
        </w:rPr>
        <w:t>ВЫКАНАЎЧАГА КАМІТЭТА ЗА 2020 ГОД</w:t>
      </w:r>
    </w:p>
    <w:p w:rsidR="002430AB" w:rsidRDefault="002430AB" w:rsidP="002430AB">
      <w:pPr>
        <w:spacing w:after="0" w:line="240" w:lineRule="auto"/>
        <w:jc w:val="center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Аддзел запісу актаў грамадзянскага стану Гарадоцкага раённага выканаўчага камітэта (далей - аддзел загса) у адпаведнасці з заканадаўствам Рэспублікі Беларусь утвораны Гарадоцкім раённым выканаўчым камітэтам, з'яўляецца яго структурным падраздзяленнем і ўваходзіць у сістэму Міністэрства юстыцыі Рэспублікі Беларусь. Па агульных пытаннях сваёй дзейнасці аддзел загса падпарадкоўваецца Гарадоцкаму райвыканкаму, а па пытаннях рэалізацыі дзяржаўнай палітыкі ў сферы юстыцыі: Галоўнаму ўпраўленню юстыцыі Віцебскага аблвыканкама і Міністэрству юстыцыі Рэспублікі Беларусь. Аддзел загса ажыццяўляе свае паўнамоцтвы ў межах горада Гарадок і Гарадоцкага раёна. Працуюць у аддзеле два супрацоўнік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: начальнік аддзела і галоўны спецыяліст.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Асноўнымі задачамі аддзела запісу актаў грамадзянскага стану з'яўляецца правільная, поўная і своечасовая рэгістрацыя актаў грамадзянскага стану ў адпаведнасці з заканадаўствам Рэспублікі Беларусь аб шлюбе і сям'і ў мэтах абароны асабістых немаёмасных і маёмасных правоў грамадзян, у дзяржаўных і грамадскіх інтарэсах; папулярызацыя новых грамадзянскіх абрадаў ўрачыстай рэгістрацыі шлюбу і нараджэння дзіцяці, у тым ліку беларускіх народных абрадаў, накіраваных на ўмацаванне сям'і; прававая асвета насельніцтва па пытаннях заканадаўства Рэспублікі Беларусь аб шлюбе і сям'і і парадку рэгістрацыі актаў грамадзянскага стану.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У 2020 годзе па Гарадоцкаму раёну органамі загса выдадзена 2345 дакументаў, складзена 837 запісаў актаў грамадзянскага стану, у тым ліку аб нараджэнні - 141, аб заключэнні шлюбу - 103, аб скасаванні шлюбу - 16, аб усталяванні бацькоўства - 40, аб змене імя - 5, аб усынаўленні - 3, 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аб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смерц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і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- 529.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Колькасць выдадзеных аддзелам загса даведак па заявах грамадзян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склал -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1287. З іх даведак, якія змяшчаюць звесткі з запісаў актаў грамадзянскага стану, па заявах грамадзян - 656, аб нараджэнні і аб смерці - 597; аб адсутнасці запісу акта аб заключэнні шлюбу - 34.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У 2020 годзе аддзелам загса зарэгістравана 5 шлюбаў грамадзян Рэспублікі Беларусь з замежнымі грамадзянамі. З іх: - Расійская Федэрацыя - 3, Украіна - 1, Егіпет - 1. 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Р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эгістрацыі заключэння шлюбу паміж замежнымі грамадзянамі, адзін з якіх пастаянна пражывае ў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Рэспубліцы Беларусь, не было. Праведзена 5 выязных рэгістрацый шлюбу.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У мэтах павышэння прэстыжу інстытута сям'і ў 2020 годзе ва ўрачыстай абстаноўцы зарэгістравана шлюбаў усяго: 63, з іх ЗАГСам - 58, сельвыканкамаў - 5; нараджэнняў - 13. Па традыцыі многія з маладых пажадалі выкарыстоўваць у цырымоніі шлюбу элементы беларускіх народных традыцый. Асаблівую цікавасць і пажаданні выкарыстоўваць нашы традыцыі пры рэгістрацыі шлюбу выкліка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лі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у замежных грамадзян. Гэта сустрэча маладых хлебным зернем і крынічнай вадой, запальванне сямейнага ачага, першы пацалунак, які суправаджаецца цёмнымі кавалачкамі хлеба з соллю і квасам, праход пад сімвалічнай аркай шчасця, подвязывание рук маладых ручніком і г.д. У 2020 годзе праведзена 23 юбілейных вясельных імпрэзы. З іх: аддзелам загса - 8, у тым ліку «залатых» - 3, «срэбных» - 1, «лалавых» - 2, «брыльянтавы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х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» - 2. 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С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ельвыканкама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мі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- 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5, у тым ліку: «залатых» - 2, «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жамчужных»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- 3. </w:t>
      </w:r>
    </w:p>
    <w:p w:rsidR="00B92AED" w:rsidRDefault="00B92AED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jlqj4b"/>
          <w:rFonts w:ascii="Times New Roman" w:hAnsi="Times New Roman" w:cs="Times New Roman"/>
          <w:sz w:val="30"/>
          <w:szCs w:val="30"/>
          <w:lang w:val="be-BY"/>
        </w:rPr>
        <w:t>Прастаўлена</w:t>
      </w:r>
      <w:r w:rsidR="00314289"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адзнак аб пазбаўленні бацькоўскіх правоў - 19, аб скасаванні шлюбу - 89. Адзнак аб рэгістрацыі актаў грамадзянскага стану на падставе дакументаў, выдадзеных за межамі Рэспублікі Беларусь - шэсць.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Органамі загса Гарадоцкага раёна спагнана дзяржаўнай пошліны 6961,5 рублёў, аказаны дадатковых платных паслуг на суму - 1825,59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рублей.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У 2020 годзе ў аддзел загса зваротаў не паступала. На асабістым прыёме начальніка вусных зваротаў не паступала. У кнізе заўваг і прапаноў запісаў у 2020 годзе не было. Папярэдне запісаліся - 6 чалавек па пытанні рэгістрацыі заключэння шлюбу. Заявак па тэлефоне на выдачу даведак не паступала. На тэлефон «гарачай лініі» званкі не паступалі.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Папулярныя імёны ў 2020 годзе: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- дзяўчынак: Сафія, Ксенія, Анастасія, Валерыя, Дарына;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- хлопчыкаў: Арцём, Мацвей, Ягор, Міхаіл, Кірыл.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Рэдкія імёны ў 2020 годзе: </w:t>
      </w:r>
    </w:p>
    <w:p w:rsidR="00B92AED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- дзяўчынак: Саіда, Стэфанія, Даніэла, В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іяна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, Алісія; </w:t>
      </w:r>
    </w:p>
    <w:p w:rsidR="00B92AED" w:rsidRDefault="00B92AED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- </w:t>
      </w:r>
      <w:r w:rsidR="00314289"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хлопчыкаў: Сава, Яфім, Мухам</w:t>
      </w:r>
      <w:r>
        <w:rPr>
          <w:rStyle w:val="jlqj4b"/>
          <w:rFonts w:ascii="Times New Roman" w:hAnsi="Times New Roman" w:cs="Times New Roman"/>
          <w:sz w:val="30"/>
          <w:szCs w:val="30"/>
          <w:lang w:val="be-BY"/>
        </w:rPr>
        <w:t>м</w:t>
      </w:r>
      <w:r w:rsidR="00314289"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ед, Марк, Мірон. </w:t>
      </w:r>
    </w:p>
    <w:p w:rsidR="00DE6B36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Пэўны аб'ём работы па рэгістрацыі актаў грамадзянскага стану прыпадае на сельскія выканаўчыя камітэты Гарадоцкага раёна. На тэрыторыі Гарадоцкага раёна размешчаны 9 сельскіх Саветаў. За 2020 год сельвыканкама зарэгістравана запісаў актаў грамадзянскага стану -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lastRenderedPageBreak/>
        <w:t xml:space="preserve">85, з іх: 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аб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нараджэнн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і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- 20, аб заключэнні шлюбу - 17, 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аб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смерц</w:t>
      </w:r>
      <w:r w:rsidR="00B92AED">
        <w:rPr>
          <w:rStyle w:val="jlqj4b"/>
          <w:rFonts w:ascii="Times New Roman" w:hAnsi="Times New Roman" w:cs="Times New Roman"/>
          <w:sz w:val="30"/>
          <w:szCs w:val="30"/>
          <w:lang w:val="be-BY"/>
        </w:rPr>
        <w:t>і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- 45, аб усталяванні бацькоўства - 3. Найбольшая колькасць запісаў актаў грамадзянскага стану складзена: Езярышчанск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ім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сельвыканкама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м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- 25, Бычыхінск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ім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сельвыканкама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м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- 17, Пальм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і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нск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і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м сельвыканкама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м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- 17. </w:t>
      </w:r>
    </w:p>
    <w:p w:rsidR="00DE6B36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У 2020 годзе аддзелам загса абагульненая практыка работы 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Бычыхінскага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сельвыканкама па рэгістрацыі смерці. </w:t>
      </w:r>
    </w:p>
    <w:p w:rsidR="00DE6B36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У 2020 годзе праведзены два семінара-вучобы ў аддзеле загса з кіраўнікамі справамі сельвыканкамаў. Для праверкі дакладнасці звестак статсправаздачнасці, правільнасці і дакладнасці запаўнення афіцыйных дакументаў аддзелам загса згодна з планам работы рэгулярна ажыццяўляецца вывучэнне дзейнасці сельскіх выканаўчых камітэтаў Гарадоцкага раёна па выкананні заканадаўства пры рэгістрацыі актаў грамадзянскага стану і аказваецца практычная і метадычная дапамога па рэгістрацыі актаў грамадзянскага стану кіраўніком спраў. Так, у 2020 годзе была вывучана дзейнасць чатырох 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сельвыканкамаў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(Бычыхінскага, Віраўлянск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ага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Даўгапольскага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, Першамайск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ага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). У сувязі з кадравымі перастаноўкамі, зноў прыняты на працу кіраўнік спраў Віраўлянск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ага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сельвыканкама прайшоў стажыроўку ў аддзеле загса. </w:t>
      </w:r>
    </w:p>
    <w:p w:rsidR="00DE6B36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Аддзелам загса пастаянна праводзіцца работа па ўмацаванні шлюбна-сямейных адносін і ўдасканаленні прававога выхавання насельніцтва. Асноўнымі формамі працы па прававой адукацыі грамадзян з'яўляюцца: лекцыі ва ўстановах адукацыі, гутаркі, праведзеныя ў працоўных калектывах, правядзенне «круглых сталоў», Дзён «адкрытых дзвярэй», рэспубліканскіх і раённых акцый, выступ у сродках масавай інфармацыі, глабальнай сеткі Інтэрнэт, урачыстыя рэгістрацыі шлюбаў, нараджэнняў, гутаркі і кансультацыі пры непасрэдных зносінах з заяўнікамі і інш. З гэтай мэтай супрацоўнікамі аддзела загса прачытаны чатыры лекцыі ў навучальных установах раёна на тэму: «Дзе нарадзіўся там і спатрэбіўся", " Утварэнне сям'і - залог шчаслівага і паспяховага будуч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ага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»; «Я - грамадзянін Рэспублікі Беларусь»; праведзена 41 гутарка ў працоўных і іншых калектывах на тэмы: "Правы, абавязкі і адказнасць мужа і жонкі», «Сямейныя каштоўнасці», «Утварэнне сям'і - залог шчаслівага і паспяховага будуч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ага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», «Парадак рэгістрацыі актаў грамадзянскага стану», «Дэмаграфічная сітуацыя ў раёне» , «Праблемы маладой сям'і: Чаму мы канфлікутем?», «Беларуска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е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традыцыйна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е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вяселле» і інш. </w:t>
      </w:r>
    </w:p>
    <w:p w:rsidR="00DE6B36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У раённай газеце «Гарадоцкі веснік» створаны спецыяльныя рубрыкі на сямейную тэматыку: «сямейны ачаг», «шчаслівыя разам»,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lastRenderedPageBreak/>
        <w:t>«слова адмыслоўцу», «пытанне-адказ». Апублікавана 24 артыкулы на сямейную тэматыку, а таксама па пытаннях тлумачэнн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я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дзеючага заканадаўства. У прыватнасці: «Як назваць дзіця ў 2020 годзе?», «Выбіраем дату шлюбу», «Сям'я - галоўнае шчасце», «Няхай заўсёды жыве каханне», «Залаты юбілей Л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апуновых», «Што такое медыяцыя?», «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Служба радасці і смутку»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і іншыя. У глабальнай сетцы Інтэрнэт на афіцыйным сайце Гарадоцкага райвыканкама, галоўнага ўпраўлення юстыцыі апубліка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ваныя 32 артыкулы і паведамленні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аб рабоце, аддзела загса, а таксама дадзены адказы на найбольш часта сустракаемыя пытанні грамадзян па тлумачэнню дзеючага шлюбна-сямейнага заканадаўства. Па радыё адзін выступ начальніка загса. </w:t>
      </w:r>
    </w:p>
    <w:p w:rsidR="00DE6B36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Работнікі загса прынялі непасрэдны ўдзел у арганізацыі і правядзенні раённых святаў і акцый, прымеркаваных да дзяржаўных святаў на працягу ўсяго 2020 года ( «Нашы дзеці», «Падзяліся цяплом душы тваёй», «Шчаслівыя разам!» «Павіншуем любімых разам», «Мы - грамадзяне Рэспублікі Беларусь! »,« Вянок ўсіх каштоўнасцяў - сям'я »,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«Моладзь - будучыня краі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ны!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»,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« Павіншуем маму разам!»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і г.д.). </w:t>
      </w:r>
    </w:p>
    <w:p w:rsidR="00DE6B36" w:rsidRDefault="00314289" w:rsidP="00B92AED">
      <w:pPr>
        <w:spacing w:after="0"/>
        <w:ind w:firstLine="709"/>
        <w:jc w:val="both"/>
        <w:rPr>
          <w:rStyle w:val="jlqj4b"/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Акты грамадзянскага стану - гэта не проста найбольш важныя ў жыцці чалавека факты, яны маюць для яго істотныя прававыя наступствы, уплываюць на ўзнікненне асабістых і маёмасных адносін паміж членамі сям'і. Пачынаючы ад нараджэння і заканчваючы апошнімі сумнымі хвілінамі жыцця, захоўваюцца лёс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ы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людскія ў дакументах органаў ЗАГС. Цэлыя чалавечыя 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лёсы</w:t>
      </w:r>
      <w:bookmarkStart w:id="0" w:name="_GoBack"/>
      <w:bookmarkEnd w:id="0"/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 часам праходзяць перад работнікамі гэтых органаў. </w:t>
      </w:r>
    </w:p>
    <w:p w:rsidR="007C1889" w:rsidRPr="002430AB" w:rsidRDefault="00314289" w:rsidP="00B92AED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 xml:space="preserve">Начальнік аддзела загса </w:t>
      </w:r>
      <w:r w:rsidR="00DE6B36">
        <w:rPr>
          <w:rStyle w:val="jlqj4b"/>
          <w:rFonts w:ascii="Times New Roman" w:hAnsi="Times New Roman" w:cs="Times New Roman"/>
          <w:sz w:val="30"/>
          <w:szCs w:val="30"/>
          <w:lang w:val="be-BY"/>
        </w:rPr>
        <w:t>Н.У</w:t>
      </w:r>
      <w:r w:rsidRPr="002430AB">
        <w:rPr>
          <w:rStyle w:val="jlqj4b"/>
          <w:rFonts w:ascii="Times New Roman" w:hAnsi="Times New Roman" w:cs="Times New Roman"/>
          <w:sz w:val="30"/>
          <w:szCs w:val="30"/>
          <w:lang w:val="be-BY"/>
        </w:rPr>
        <w:t>. Качанава</w:t>
      </w:r>
    </w:p>
    <w:sectPr w:rsidR="007C1889" w:rsidRPr="0024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89"/>
    <w:rsid w:val="002430AB"/>
    <w:rsid w:val="002E1AEC"/>
    <w:rsid w:val="00314289"/>
    <w:rsid w:val="007C1889"/>
    <w:rsid w:val="00B92AED"/>
    <w:rsid w:val="00DC146F"/>
    <w:rsid w:val="00D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314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31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ыыы</dc:creator>
  <cp:keywords/>
  <dc:description/>
  <cp:lastModifiedBy>USER</cp:lastModifiedBy>
  <cp:revision>2</cp:revision>
  <dcterms:created xsi:type="dcterms:W3CDTF">2021-02-06T20:09:00Z</dcterms:created>
  <dcterms:modified xsi:type="dcterms:W3CDTF">2021-02-10T07:08:00Z</dcterms:modified>
</cp:coreProperties>
</file>