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01" w:rsidRDefault="00AC2001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AC2001" w:rsidRDefault="00AC2001">
      <w:pPr>
        <w:pStyle w:val="newncpi"/>
        <w:ind w:firstLine="0"/>
        <w:jc w:val="center"/>
      </w:pPr>
      <w:r>
        <w:rPr>
          <w:rStyle w:val="datepr"/>
        </w:rPr>
        <w:t>24 мая 2018 г.</w:t>
      </w:r>
      <w:r>
        <w:rPr>
          <w:rStyle w:val="number"/>
        </w:rPr>
        <w:t xml:space="preserve"> № 200</w:t>
      </w:r>
    </w:p>
    <w:p w:rsidR="00AC2001" w:rsidRDefault="00AC2001">
      <w:pPr>
        <w:pStyle w:val="titlencpi"/>
      </w:pPr>
      <w:r>
        <w:t>О реструктуризации задолженности и прекращении обязательств</w:t>
      </w:r>
    </w:p>
    <w:p w:rsidR="00AC2001" w:rsidRDefault="00AC2001">
      <w:pPr>
        <w:pStyle w:val="preamble"/>
      </w:pPr>
      <w:r>
        <w:t>В целях финансового оздоровления и повышения эффективности деятельности организаций:</w:t>
      </w:r>
    </w:p>
    <w:p w:rsidR="00AC2001" w:rsidRDefault="00AC2001">
      <w:pPr>
        <w:pStyle w:val="point"/>
      </w:pPr>
      <w:r>
        <w:t>1. Установить, что:</w:t>
      </w:r>
    </w:p>
    <w:p w:rsidR="00AC2001" w:rsidRDefault="00AC2001">
      <w:pPr>
        <w:pStyle w:val="underpoint"/>
      </w:pPr>
      <w:r>
        <w:t>1.1. банки, ОАО «Банк развития Республики Беларусь» (далее – банки) вправе в рамках реструктуризации задолженности по кредитным договорам приобретать в собственность акции (доли в уставных фондах) хозяйственных обществ без получения разрешения Национального банка.</w:t>
      </w:r>
    </w:p>
    <w:p w:rsidR="00AC2001" w:rsidRDefault="00AC2001">
      <w:pPr>
        <w:pStyle w:val="newncpi"/>
      </w:pPr>
      <w:r>
        <w:t>В случае приобретения акций (долей в уставных фондах) хозяйственных обществ банки:</w:t>
      </w:r>
    </w:p>
    <w:p w:rsidR="00AC2001" w:rsidRDefault="00AC2001">
      <w:pPr>
        <w:pStyle w:val="newncpi"/>
      </w:pPr>
      <w:r>
        <w:t xml:space="preserve">осуществляют права и </w:t>
      </w:r>
      <w:proofErr w:type="gramStart"/>
      <w:r>
        <w:t>несут обязанности</w:t>
      </w:r>
      <w:proofErr w:type="gramEnd"/>
      <w:r>
        <w:t>, установленные законодательством в отношении участников хозяйственных обществ, в том числе участвуют в управлении деятельностью хозяйственного общества и в распределении его прибыли;</w:t>
      </w:r>
    </w:p>
    <w:p w:rsidR="00AC2001" w:rsidRDefault="00AC2001">
      <w:pPr>
        <w:pStyle w:val="newncpi"/>
      </w:pPr>
      <w:r>
        <w:t>могут отчуждать (передавать в залог) приобретенные акции (доли в уставных фондах) в порядке, установленном законодательными актами;</w:t>
      </w:r>
    </w:p>
    <w:p w:rsidR="00AC2001" w:rsidRDefault="00AC2001">
      <w:pPr>
        <w:pStyle w:val="underpoint"/>
      </w:pPr>
      <w:r>
        <w:t>1.2. банки вправе полностью или частично освободить организации-кредитополучатели от имущественной обязанности перед собой по погашению задолженности по кредитным договорам*.</w:t>
      </w:r>
    </w:p>
    <w:p w:rsidR="00AC2001" w:rsidRDefault="00AC2001">
      <w:pPr>
        <w:pStyle w:val="newncpi"/>
      </w:pPr>
      <w:r>
        <w:t>При этом суммы задолженности по кредитным договорам списываются банками за счет специальных резервов на покрытие убытков по активам, подверженным кредитному риску.</w:t>
      </w:r>
    </w:p>
    <w:p w:rsidR="00AC2001" w:rsidRDefault="00AC2001">
      <w:pPr>
        <w:pStyle w:val="newncpi"/>
      </w:pPr>
      <w:r>
        <w:t>Суммы задолженности, по которой специальный резерв не сформирован, а также суммы задолженности по неуплаченным процентам, иным обязательствам по кредитным договорам, отраженные на балансовых счетах по учету начисленных и просроченных доходов, в порядке и сроки, установленные банками, относятся:</w:t>
      </w:r>
    </w:p>
    <w:p w:rsidR="00AC2001" w:rsidRDefault="00AC2001">
      <w:pPr>
        <w:pStyle w:val="newncpi"/>
      </w:pPr>
      <w:r>
        <w:t>либо на внереализационные расходы, учитываемые при налогообложении, на дату освобождения от имущественной обязанности;</w:t>
      </w:r>
    </w:p>
    <w:p w:rsidR="00AC2001" w:rsidRDefault="00AC2001">
      <w:pPr>
        <w:pStyle w:val="newncpi"/>
      </w:pPr>
      <w:r>
        <w:t>либо на расходы будущих периодов с последующим отнесением этих сумм на внереализационные расходы, учитываемые при налогообложении;</w:t>
      </w:r>
    </w:p>
    <w:p w:rsidR="00AC2001" w:rsidRDefault="00AC2001">
      <w:pPr>
        <w:pStyle w:val="snoskiline"/>
      </w:pPr>
      <w:r>
        <w:t>______________________________</w:t>
      </w:r>
    </w:p>
    <w:p w:rsidR="00AC2001" w:rsidRDefault="00AC2001">
      <w:pPr>
        <w:pStyle w:val="snoski"/>
        <w:spacing w:after="240"/>
      </w:pPr>
      <w:r>
        <w:t>* Для целей настоящего Указа под задолженностью по кредитным договорам понимается сумма обязательств в соответствии с кредитными договорами, заключенными с банками (по кредитам, процентам за пользование ими, иным обязательствам по кредитным договорам).</w:t>
      </w:r>
    </w:p>
    <w:p w:rsidR="00AC2001" w:rsidRDefault="00AC2001">
      <w:pPr>
        <w:pStyle w:val="underpoint"/>
      </w:pPr>
      <w:r>
        <w:t>1.3. суммы уменьшения кредиторской задолженности при освобождении организаций-кредитополучателей от имущественной обязанности в соответствии с подпунктом 1.2 настоящего пункта не включаются организациями-кредитополучателями в состав внереализационных доходов, учитываемых при налогообложении, и не учитываются при исчислении в бюджет части прибыли (дохода)*;</w:t>
      </w:r>
    </w:p>
    <w:p w:rsidR="00AC2001" w:rsidRDefault="00AC2001">
      <w:pPr>
        <w:pStyle w:val="snoskiline"/>
      </w:pPr>
      <w:r>
        <w:t>______________________________</w:t>
      </w:r>
    </w:p>
    <w:p w:rsidR="00AC2001" w:rsidRDefault="00AC2001">
      <w:pPr>
        <w:pStyle w:val="snoski"/>
        <w:spacing w:after="240"/>
      </w:pPr>
      <w:proofErr w:type="gramStart"/>
      <w:r>
        <w:t>* В соответствии с Указом Президента Республики Беларусь от 28 декабря 2005 г. № 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государственного целевого бюджетного фонда национального развития».</w:t>
      </w:r>
      <w:proofErr w:type="gramEnd"/>
    </w:p>
    <w:p w:rsidR="00AC2001" w:rsidRDefault="00AC2001">
      <w:pPr>
        <w:pStyle w:val="underpoint"/>
      </w:pPr>
      <w:r>
        <w:t xml:space="preserve">1.4. при совершении сделок, предусматривающих уступку кредитором требования по кредитному договору другому лицу, допускается наличие разницы между суммой </w:t>
      </w:r>
      <w:r>
        <w:lastRenderedPageBreak/>
        <w:t>денежного обязательства должника и суммой встречного удовлетворения, предоставляемого первоначальному кредитору новым кредитором.</w:t>
      </w:r>
    </w:p>
    <w:p w:rsidR="00AC2001" w:rsidRDefault="00AC2001">
      <w:pPr>
        <w:pStyle w:val="newncpi"/>
      </w:pPr>
      <w:r>
        <w:t>На такие сделки не распространяются требования законодательства, регулирующего финансирование под уступку денежного требования (факторинг).</w:t>
      </w:r>
    </w:p>
    <w:p w:rsidR="00AC2001" w:rsidRDefault="00AC2001">
      <w:pPr>
        <w:pStyle w:val="point"/>
      </w:pPr>
      <w:r>
        <w:t>2. Внести изменения в указы Президента Республики Беларусь согласно приложению.</w:t>
      </w:r>
    </w:p>
    <w:p w:rsidR="00AC2001" w:rsidRDefault="00AC2001">
      <w:pPr>
        <w:pStyle w:val="point"/>
      </w:pPr>
      <w:r>
        <w:t>3. Совету Министров Республики Беларусь, Национальному банку в шестимесячный срок принять меры по реализации настоящего Указа.</w:t>
      </w:r>
    </w:p>
    <w:p w:rsidR="00AC2001" w:rsidRDefault="00AC2001">
      <w:pPr>
        <w:pStyle w:val="point"/>
      </w:pPr>
      <w:r>
        <w:t>4. Областным, Минскому городскому Советам депутатов в двухмесячный срок привести свои решения в соответствие с настоящим Указом.</w:t>
      </w:r>
    </w:p>
    <w:p w:rsidR="00AC2001" w:rsidRDefault="00AC2001">
      <w:pPr>
        <w:pStyle w:val="point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Указа возложить на Комитет государственного контроля.</w:t>
      </w:r>
    </w:p>
    <w:p w:rsidR="00AC2001" w:rsidRDefault="00AC2001">
      <w:pPr>
        <w:pStyle w:val="point"/>
      </w:pPr>
      <w:r>
        <w:t>6. Настоящий Указ вступает в силу после его официального опубликования.</w:t>
      </w:r>
    </w:p>
    <w:p w:rsidR="00AC2001" w:rsidRDefault="00AC20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AC200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2001" w:rsidRDefault="00AC2001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2001" w:rsidRDefault="00AC2001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AC2001" w:rsidRDefault="00AC200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48"/>
        <w:gridCol w:w="2350"/>
      </w:tblGrid>
      <w:tr w:rsidR="00AC200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001" w:rsidRDefault="00AC200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001" w:rsidRDefault="00AC2001">
            <w:pPr>
              <w:pStyle w:val="append1"/>
            </w:pPr>
            <w:r>
              <w:t>Приложение</w:t>
            </w:r>
          </w:p>
          <w:p w:rsidR="00AC2001" w:rsidRDefault="00AC2001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24.05.2018 № 200</w:t>
            </w:r>
          </w:p>
        </w:tc>
      </w:tr>
    </w:tbl>
    <w:p w:rsidR="00AC2001" w:rsidRDefault="00AC2001">
      <w:pPr>
        <w:pStyle w:val="titlep"/>
        <w:jc w:val="left"/>
      </w:pPr>
      <w:r>
        <w:t>ПЕРЕЧЕНЬ</w:t>
      </w:r>
      <w:r>
        <w:br/>
        <w:t>изменений, вносимых в указы Президента Республики Беларусь</w:t>
      </w:r>
    </w:p>
    <w:p w:rsidR="00AC2001" w:rsidRDefault="00AC2001">
      <w:pPr>
        <w:pStyle w:val="point"/>
      </w:pPr>
      <w:r>
        <w:t>1. </w:t>
      </w:r>
      <w:proofErr w:type="gramStart"/>
      <w:r>
        <w:t>В Указе Президента Республики Беларусь от 16 февраля 2004 г. № 88 «О реструктуризации задолженности хозяйственных обществ по платежам в республиканский и местные бюджеты и по кредитам, выданным государственными банками»:</w:t>
      </w:r>
      <w:proofErr w:type="gramEnd"/>
    </w:p>
    <w:p w:rsidR="00AC2001" w:rsidRDefault="00AC2001">
      <w:pPr>
        <w:pStyle w:val="newncpi"/>
      </w:pPr>
      <w:r>
        <w:t>название Указа изложить в следующей редакции:</w:t>
      </w:r>
    </w:p>
    <w:p w:rsidR="00AC2001" w:rsidRDefault="00AC2001">
      <w:pPr>
        <w:pStyle w:val="newncpi"/>
      </w:pPr>
      <w:r>
        <w:t xml:space="preserve">«О реструктуризации задолженности по платежам в </w:t>
      </w:r>
      <w:proofErr w:type="gramStart"/>
      <w:r>
        <w:t>республиканский</w:t>
      </w:r>
      <w:proofErr w:type="gramEnd"/>
      <w:r>
        <w:t xml:space="preserve"> и местные бюджеты, по кредитным договорам и прощении долга»;</w:t>
      </w:r>
    </w:p>
    <w:p w:rsidR="00AC2001" w:rsidRDefault="00AC2001">
      <w:pPr>
        <w:pStyle w:val="newncpi"/>
      </w:pPr>
      <w:r>
        <w:t>пункт 1 изложить в следующей редакции:</w:t>
      </w:r>
    </w:p>
    <w:p w:rsidR="00AC2001" w:rsidRDefault="00AC2001">
      <w:pPr>
        <w:pStyle w:val="point"/>
      </w:pPr>
      <w:r>
        <w:rPr>
          <w:rStyle w:val="rednoun"/>
        </w:rPr>
        <w:t>«</w:t>
      </w:r>
      <w:r>
        <w:t>1. Утвердить Положение о реструктуризации задолженности по платежам в республиканский и местные бюджеты, по кредитным договорам и прощении долга (прилагается)</w:t>
      </w:r>
      <w:proofErr w:type="gramStart"/>
      <w:r>
        <w:t>.</w:t>
      </w:r>
      <w:r>
        <w:rPr>
          <w:rStyle w:val="rednoun"/>
        </w:rPr>
        <w:t>»</w:t>
      </w:r>
      <w:proofErr w:type="gramEnd"/>
      <w:r>
        <w:t>;</w:t>
      </w:r>
    </w:p>
    <w:p w:rsidR="00AC2001" w:rsidRDefault="00AC2001">
      <w:pPr>
        <w:pStyle w:val="newncpi"/>
      </w:pPr>
      <w:r>
        <w:t xml:space="preserve">Положение о реструктуризации задолженности хозяйственных обществ по платежам в </w:t>
      </w:r>
      <w:proofErr w:type="gramStart"/>
      <w:r>
        <w:t>республиканский</w:t>
      </w:r>
      <w:proofErr w:type="gramEnd"/>
      <w:r>
        <w:t xml:space="preserve"> и местные бюджеты и по кредитам, выданным государственными банками, утвержденное этим Указом, изложить в новой редакции (прилагается).</w:t>
      </w:r>
    </w:p>
    <w:p w:rsidR="00AC2001" w:rsidRDefault="00AC2001">
      <w:pPr>
        <w:pStyle w:val="point"/>
      </w:pPr>
      <w:r>
        <w:t>2. В подпункте 24.2 пункта 24 Положения о внешних государственных займах и внешних займах, привлеченных под гарантии Правительства Республики Беларусь, утвержденного Указом Президента Республики Беларусь от 18 апреля 2006 г. № 252:</w:t>
      </w:r>
    </w:p>
    <w:p w:rsidR="00AC2001" w:rsidRDefault="00AC2001">
      <w:pPr>
        <w:pStyle w:val="newncpi"/>
      </w:pPr>
      <w:r>
        <w:t>абзац третий изложить в следующей редакции:</w:t>
      </w:r>
    </w:p>
    <w:p w:rsidR="00AC2001" w:rsidRDefault="00AC2001">
      <w:pPr>
        <w:pStyle w:val="newncpi"/>
      </w:pPr>
      <w:r>
        <w:t xml:space="preserve">«в Указе Президента Республики Беларусь от 16 февраля 2004 г. № 88 «О реструктуризации задолженности по платежам в республиканский и местные бюджеты, по кредитным договорам и прощении долга», путем увеличения уставного фонда заемщика, пользователя внешнего займа, которые являются хозяйственными обществами, в </w:t>
      </w:r>
      <w:proofErr w:type="gramStart"/>
      <w:r>
        <w:t>пределах</w:t>
      </w:r>
      <w:proofErr w:type="gramEnd"/>
      <w:r>
        <w:t xml:space="preserve"> имеющихся у них источников собственных средств с передачей акций (доли в уставном фонде) на сумму, равную либо превышающую сумму задолженности, в собственность Республики Беларусь</w:t>
      </w:r>
      <w:proofErr w:type="gramStart"/>
      <w:r>
        <w:t>.»;</w:t>
      </w:r>
      <w:proofErr w:type="gramEnd"/>
    </w:p>
    <w:p w:rsidR="00AC2001" w:rsidRDefault="00AC2001">
      <w:pPr>
        <w:pStyle w:val="newncpi"/>
      </w:pPr>
      <w:r>
        <w:t>абзацы четвертый и пятый исключить.</w:t>
      </w:r>
    </w:p>
    <w:p w:rsidR="00AC2001" w:rsidRDefault="00AC2001">
      <w:pPr>
        <w:pStyle w:val="point"/>
      </w:pPr>
      <w:r>
        <w:t>3. В абзаце втором подпункта 1.3 пункта 1 Указа Президента Республики Беларусь от 4 июля 2012 г. № 294 «О порядке распоряжения государственным имуществом» слова «кредитам, выданным банками» заменить словами «кредитным договорам, заключенным с банками, ОАО «Банк развития Республики Беларусь».</w:t>
      </w:r>
    </w:p>
    <w:p w:rsidR="00AC2001" w:rsidRDefault="00AC2001">
      <w:pPr>
        <w:pStyle w:val="point"/>
      </w:pPr>
      <w:r>
        <w:lastRenderedPageBreak/>
        <w:t>4. Пункт 2 Указа Президента Республики Беларусь от 23 марта 2016 г. № 106 «О государственных программах и оказании государственной финансовой поддержки» дополнить подпунктом 2.6 следующего содержания:</w:t>
      </w:r>
    </w:p>
    <w:p w:rsidR="00AC2001" w:rsidRDefault="00AC2001">
      <w:pPr>
        <w:pStyle w:val="underpoint"/>
      </w:pPr>
      <w:proofErr w:type="gramStart"/>
      <w:r>
        <w:rPr>
          <w:rStyle w:val="rednoun"/>
        </w:rPr>
        <w:t>«</w:t>
      </w:r>
      <w:r>
        <w:t>2.6. на реструктуризацию задолженности в соответствии с Указом Президента Республики Беларусь от 16 февраля 2004 г. № 88 «О реструктуризации задолженности по платежам в республиканский и местные бюджеты, по кредитным договорам и прощении долга».</w:t>
      </w:r>
      <w:r>
        <w:rPr>
          <w:rStyle w:val="rednoun"/>
        </w:rPr>
        <w:t>»</w:t>
      </w:r>
      <w:r>
        <w:t>.</w:t>
      </w:r>
      <w:proofErr w:type="gramEnd"/>
    </w:p>
    <w:p w:rsidR="00AC2001" w:rsidRDefault="00AC20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67"/>
        <w:gridCol w:w="3131"/>
      </w:tblGrid>
      <w:tr w:rsidR="00AC2001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001" w:rsidRDefault="00AC2001">
            <w:pPr>
              <w:pStyle w:val="cap1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001" w:rsidRDefault="00AC2001">
            <w:pPr>
              <w:pStyle w:val="capu1"/>
            </w:pPr>
            <w:r>
              <w:t>УТВЕРЖДЕНО</w:t>
            </w:r>
          </w:p>
          <w:p w:rsidR="00AC2001" w:rsidRDefault="00AC2001">
            <w:pPr>
              <w:pStyle w:val="cap1"/>
            </w:pPr>
            <w:r>
              <w:t>Указ Президента</w:t>
            </w:r>
            <w:r>
              <w:br/>
              <w:t>Республики Беларусь</w:t>
            </w:r>
            <w:r>
              <w:br/>
              <w:t>16.02.2004 № 88</w:t>
            </w:r>
            <w:r>
              <w:br/>
              <w:t>(в редакции Указа Президента</w:t>
            </w:r>
            <w:r>
              <w:br/>
              <w:t>Республики Беларусь</w:t>
            </w:r>
            <w:r>
              <w:br/>
              <w:t>24.05.2018 № 200)</w:t>
            </w:r>
          </w:p>
        </w:tc>
      </w:tr>
    </w:tbl>
    <w:p w:rsidR="00AC2001" w:rsidRDefault="00AC2001">
      <w:pPr>
        <w:pStyle w:val="titleu"/>
      </w:pPr>
      <w:r>
        <w:t>ПОЛОЖЕНИЕ</w:t>
      </w:r>
      <w:r>
        <w:br/>
        <w:t xml:space="preserve">о реструктуризации задолженности по платежам в </w:t>
      </w:r>
      <w:proofErr w:type="gramStart"/>
      <w:r>
        <w:t>республиканский</w:t>
      </w:r>
      <w:proofErr w:type="gramEnd"/>
      <w:r>
        <w:t xml:space="preserve"> и местные бюджеты, по кредитным договорам и прощении долга</w:t>
      </w:r>
    </w:p>
    <w:p w:rsidR="00AC2001" w:rsidRDefault="00AC2001">
      <w:pPr>
        <w:pStyle w:val="point"/>
      </w:pPr>
      <w:r>
        <w:t>1. Настоящим Положением определяются условия и порядок реструктуризации задолженности по платежам в республиканский и местные бюджеты (далее, если не установлено иное, – бюджет), а также по кредитным договорам, заключенным с банками, ОАО «Банк развития Республики Беларусь» (далее – банки), и прощения долга.</w:t>
      </w:r>
    </w:p>
    <w:p w:rsidR="00AC2001" w:rsidRDefault="00AC2001">
      <w:pPr>
        <w:pStyle w:val="point"/>
      </w:pPr>
      <w:r>
        <w:t>2. Для целей настоящего Положения применяются следующие термины и их определения:</w:t>
      </w:r>
    </w:p>
    <w:p w:rsidR="00AC2001" w:rsidRDefault="00AC2001">
      <w:pPr>
        <w:pStyle w:val="newncpi"/>
      </w:pPr>
      <w:r>
        <w:t>задолженность – задолженность по платежам в бюджет, задолженность по кредитным договорам;</w:t>
      </w:r>
    </w:p>
    <w:p w:rsidR="00AC2001" w:rsidRDefault="00AC2001">
      <w:pPr>
        <w:pStyle w:val="newncpi"/>
      </w:pPr>
      <w:proofErr w:type="gramStart"/>
      <w:r>
        <w:t>задолженность по платежам в бюджет – сумма не уплаченных в срок налогов, сборов (пошлин), штрафов, пеней и иных платежей, подлежащих уплате в бюджет в соответствии с законодательством, в том числе платежей в счет погашения задолженности по бюджетным ссудам, бюджетным займам, процентам по бюджетным займам, пеням, начисленным за несвоевременный возврат таких ссуд и займов, по исполненным гарантиям Правительства Республики Беларусь, местных исполнительных</w:t>
      </w:r>
      <w:proofErr w:type="gramEnd"/>
      <w:r>
        <w:t xml:space="preserve"> и распорядительных органов и процентам по ним, а также задолженности, возникшей в случае неисполнения пользователями внешних государственных займов и внешних займов, гарантированных Правительством Республики Беларусь, своих обязательств по исполнению платежей по погашению и обслуживанию таких займов;</w:t>
      </w:r>
    </w:p>
    <w:p w:rsidR="00AC2001" w:rsidRDefault="00AC2001">
      <w:pPr>
        <w:pStyle w:val="newncpi"/>
      </w:pPr>
      <w:r>
        <w:t>задолженность по кредитным договорам – сумма обязательств в соответствии с кредитными договорами, заключенными с банками (по кредитам, процентам за пользование ими, иным обязательствам по кредитным договорам);</w:t>
      </w:r>
    </w:p>
    <w:p w:rsidR="00AC2001" w:rsidRDefault="00AC2001">
      <w:pPr>
        <w:pStyle w:val="newncpi"/>
      </w:pPr>
      <w:r>
        <w:t>прощение долга – полное безвозмездное освобождение банками организации-кредитополучателя от имущественной обязанности по погашению задолженности по кредитным договорам при отсутствии у нее возможности исполнить свои обязательства;</w:t>
      </w:r>
    </w:p>
    <w:p w:rsidR="00AC2001" w:rsidRDefault="00AC2001">
      <w:pPr>
        <w:pStyle w:val="newncpi"/>
      </w:pPr>
      <w:r>
        <w:t>реструктуризация задолженности – погашение задолженности хозяйственного общества по платежам в бюджет, задолженности организации-кредитополучателя по кредитным договорам при отсутствии у них возможности погасить такую задолженность.</w:t>
      </w:r>
    </w:p>
    <w:p w:rsidR="00AC2001" w:rsidRDefault="00AC2001">
      <w:pPr>
        <w:pStyle w:val="point"/>
      </w:pPr>
      <w:r>
        <w:t>3. Реструктуризация задолженности может осуществляться:</w:t>
      </w:r>
    </w:p>
    <w:p w:rsidR="00AC2001" w:rsidRDefault="00AC2001">
      <w:pPr>
        <w:pStyle w:val="newncpi"/>
      </w:pPr>
      <w:r>
        <w:t xml:space="preserve">по платежам в бюджет путем увеличения уставного фонда хозяйственного общества в </w:t>
      </w:r>
      <w:proofErr w:type="gramStart"/>
      <w:r>
        <w:t>пределах</w:t>
      </w:r>
      <w:proofErr w:type="gramEnd"/>
      <w:r>
        <w:t xml:space="preserve"> имеющихся у него источников собственных средств с передачей акций (долей в уставном фонде) в собственность Республики Беларусь и (или) административно-территориальной единицы;</w:t>
      </w:r>
    </w:p>
    <w:p w:rsidR="00AC2001" w:rsidRDefault="00AC2001">
      <w:pPr>
        <w:pStyle w:val="newncpi"/>
      </w:pPr>
      <w:r>
        <w:t>по кредитным договорам путем:</w:t>
      </w:r>
    </w:p>
    <w:p w:rsidR="00AC2001" w:rsidRDefault="00AC2001">
      <w:pPr>
        <w:pStyle w:val="newncpi"/>
      </w:pPr>
      <w:r>
        <w:lastRenderedPageBreak/>
        <w:t xml:space="preserve">увеличения уставного фонда хозяйственного общества в </w:t>
      </w:r>
      <w:proofErr w:type="gramStart"/>
      <w:r>
        <w:t>пределах</w:t>
      </w:r>
      <w:proofErr w:type="gramEnd"/>
      <w:r>
        <w:t xml:space="preserve"> имеющихся у него источников собственных средств с передачей акций (долей в уставном фонде) в собственность банка;</w:t>
      </w:r>
    </w:p>
    <w:p w:rsidR="00AC2001" w:rsidRDefault="00AC2001">
      <w:pPr>
        <w:pStyle w:val="newncpi"/>
      </w:pPr>
      <w:r>
        <w:t>передачи участниками хозяйственного общества акций (долей в уставном фонде) в собственность банка;</w:t>
      </w:r>
    </w:p>
    <w:p w:rsidR="00AC2001" w:rsidRDefault="00AC2001">
      <w:pPr>
        <w:pStyle w:val="newncpi"/>
      </w:pPr>
      <w:r>
        <w:t>частичного освобождения банком организации-кредитополучателя от имущественной обязанности по погашению задолженности по кредитным договорам.</w:t>
      </w:r>
    </w:p>
    <w:p w:rsidR="00AC2001" w:rsidRDefault="00AC2001">
      <w:pPr>
        <w:pStyle w:val="newncpi"/>
      </w:pPr>
      <w:r>
        <w:t>Реструктуризация задолженности по кредитным договорам может осуществляться любым из способов или одновременно несколькими способами, указанными в части первой настоящего пункта.</w:t>
      </w:r>
    </w:p>
    <w:p w:rsidR="00AC2001" w:rsidRDefault="00AC2001">
      <w:pPr>
        <w:pStyle w:val="newncpi"/>
      </w:pPr>
      <w:r>
        <w:t>При реструктуризации задолженности в соответствии с абзацами вторым, четвертым и пятым части первой настоящего пункта не применяются требования, установленные в подпункте 1.4 пункта 1 Указа Президента Республики Беларусь от 16 ноября 2006 г. № 677 «О некоторых вопросах распоряжения имуществом, находящимся в коммунальной собственности, и приобретения имущества в собственность административно-территориальных единиц».</w:t>
      </w:r>
    </w:p>
    <w:p w:rsidR="00AC2001" w:rsidRDefault="00AC2001">
      <w:pPr>
        <w:pStyle w:val="newncpi"/>
      </w:pPr>
      <w:r>
        <w:t>При реструктуризации задолженности в соответствии с абзацами четвертым и пятым части первой настоящего пункта банки:</w:t>
      </w:r>
    </w:p>
    <w:p w:rsidR="00AC2001" w:rsidRDefault="00AC2001">
      <w:pPr>
        <w:pStyle w:val="newncpi"/>
      </w:pPr>
      <w:r>
        <w:t>вправе в бухгалтерском учете до дня отчуждения приобретенных акций (долей в уставном фонде) хозяйственного общества в качестве их справедливой стоимости определять цену приобретения;</w:t>
      </w:r>
    </w:p>
    <w:p w:rsidR="00AC2001" w:rsidRDefault="00AC2001">
      <w:pPr>
        <w:pStyle w:val="newncpi"/>
      </w:pPr>
      <w:r>
        <w:t>обязаны осуществить отчуждение акций (долей в уставном фонде) хозяйственного общества в течение 5 лет со дня их приобретения, если иное не определено Президентом Республики Беларусь.</w:t>
      </w:r>
    </w:p>
    <w:p w:rsidR="00AC2001" w:rsidRDefault="00AC2001">
      <w:pPr>
        <w:pStyle w:val="point"/>
      </w:pPr>
      <w:r>
        <w:t>4. Реструктуризация задолженности хозяйственного общества осуществляется при соблюдении в совокупности следующих условий:</w:t>
      </w:r>
    </w:p>
    <w:p w:rsidR="00AC2001" w:rsidRDefault="00AC2001">
      <w:pPr>
        <w:pStyle w:val="newncpi"/>
      </w:pPr>
      <w:r>
        <w:t>стоимость чистых активов данного общества после реструктуризации задолженности будет равна или превысит минимальный размер уставного фонда, установленный для соответствующего вида хозяйственных обществ;</w:t>
      </w:r>
    </w:p>
    <w:p w:rsidR="00AC2001" w:rsidRDefault="00AC2001">
      <w:pPr>
        <w:pStyle w:val="newncpi"/>
      </w:pPr>
      <w:r>
        <w:t xml:space="preserve">стоимость долей в уставных фондах (сумма номинальных стоимостей акций), передаваемых в собственность Республики Беларусь и (или) административно-территориальной единицы либо банка, должна быть равна сумме реструктуризируемой задолженности или превышать ее. </w:t>
      </w:r>
      <w:proofErr w:type="gramStart"/>
      <w:r>
        <w:t>При этом доли в уставном фонде хозяйственного общества передаются по стоимости, не превышающей действительную стоимость этих долей, рассчитанную в соответствии с законодательством о хозяйственных обществах, а акции – по номинальной стоимости;</w:t>
      </w:r>
      <w:proofErr w:type="gramEnd"/>
    </w:p>
    <w:p w:rsidR="00AC2001" w:rsidRDefault="00AC2001">
      <w:pPr>
        <w:pStyle w:val="newncpi"/>
      </w:pPr>
      <w:r>
        <w:t>реструктуризация задолженности по платежам в бюджет осуществляется в пределах сумм, предусмотренных в республиканском (соответствующем местном) бюджете на приобретение акций (увеличение уставных фондов).</w:t>
      </w:r>
    </w:p>
    <w:p w:rsidR="00AC2001" w:rsidRDefault="00AC2001">
      <w:pPr>
        <w:pStyle w:val="point"/>
      </w:pPr>
      <w:r>
        <w:t>5. Решения о реструктуризации задолженности по платежам в бюджет принимаются:</w:t>
      </w:r>
    </w:p>
    <w:p w:rsidR="00AC2001" w:rsidRDefault="00AC2001">
      <w:pPr>
        <w:pStyle w:val="newncpi"/>
      </w:pPr>
      <w:r>
        <w:t xml:space="preserve">Советом Министров Республики Беларусь </w:t>
      </w:r>
      <w:proofErr w:type="gramStart"/>
      <w:r>
        <w:t>по согласованию с Президентом Республики Беларусь в отношении задолженности по платежам в республиканский бюджет</w:t>
      </w:r>
      <w:proofErr w:type="gramEnd"/>
      <w:r>
        <w:t>;</w:t>
      </w:r>
    </w:p>
    <w:p w:rsidR="00AC2001" w:rsidRDefault="00AC2001">
      <w:pPr>
        <w:pStyle w:val="newncpi"/>
      </w:pPr>
      <w:r>
        <w:t>местными исполнительными и распорядительными органами в порядке, установленном местными Советами депутатов, в отношении задолженности по платежам в местные бюджеты.</w:t>
      </w:r>
    </w:p>
    <w:p w:rsidR="00AC2001" w:rsidRDefault="00AC2001">
      <w:pPr>
        <w:pStyle w:val="point"/>
      </w:pPr>
      <w:r>
        <w:t>6. Реструктуризация задолженности по кредитным договорам и прощение долга производятся в порядке, установленном локальными нормативными правовыми актами банка, на основании решений наблюдательного совета или общего собрания акционеров банка, принимаемых с учетом перспектив взыскания соответствующей задолженности и необходимости обеспечения финансовой устойчивости банка, если иное не установлено в части второй настоящего пункта.</w:t>
      </w:r>
    </w:p>
    <w:p w:rsidR="00AC2001" w:rsidRDefault="00AC2001">
      <w:pPr>
        <w:pStyle w:val="newncpi"/>
      </w:pPr>
      <w:r>
        <w:lastRenderedPageBreak/>
        <w:t>Реструктуризация задолженности по кредитным договорам в соответствии с абзацами четвертым и пятым части первой пункта 3 настоящего Положения осуществляется на основании решений, принимаемых:</w:t>
      </w:r>
    </w:p>
    <w:p w:rsidR="00AC2001" w:rsidRDefault="00AC2001">
      <w:pPr>
        <w:pStyle w:val="newncpi"/>
      </w:pPr>
      <w:r>
        <w:t>Советом Министров Республики Беларусь по согласованию с Президентом Республики Беларусь, в случае, если организациями-кредитополучателями являются хозяйственные общества, акции (доли в уставных фондах) которых принадлежат Республике Беларусь;</w:t>
      </w:r>
    </w:p>
    <w:p w:rsidR="00AC2001" w:rsidRDefault="00AC2001">
      <w:pPr>
        <w:pStyle w:val="newncpi"/>
      </w:pPr>
      <w:proofErr w:type="gramStart"/>
      <w:r>
        <w:t>Советом Министров Республики Беларусь по согласованию с Президентом Республики Беларусь и соответствующими областными (Минским городским) исполнительными комитетами, в случае, если организациями-кредитополучателями являются хозяйственные общества, акции (доли в уставных фондах) которых принадлежат Республике Беларусь и административно-территориальным единицам;</w:t>
      </w:r>
      <w:proofErr w:type="gramEnd"/>
    </w:p>
    <w:p w:rsidR="00AC2001" w:rsidRDefault="00AC2001">
      <w:pPr>
        <w:pStyle w:val="newncpi"/>
      </w:pPr>
      <w:r>
        <w:t>местными исполнительными и распорядительными органами в порядке, установленном местными Советами депутатов, в случае, если организациями-кредитополучателями являются хозяйственные общества, акции (доли в уставных фондах) которых принадлежат административно-территориальным единицам.</w:t>
      </w:r>
    </w:p>
    <w:p w:rsidR="00AC2001" w:rsidRDefault="00AC2001">
      <w:pPr>
        <w:pStyle w:val="newncpi"/>
      </w:pPr>
      <w:r>
        <w:t>В решениях о реструктуризации задолженности по кредитным договорам, принимаемых в соответствии с частью второй настоящего пункта, могут быть определены лица, которым банки могут отчуждать (передавать в залог) приобретенные акции (доли в уставных фондах) хозяйственных обществ.</w:t>
      </w:r>
    </w:p>
    <w:p w:rsidR="00AC2001" w:rsidRDefault="00AC2001">
      <w:pPr>
        <w:pStyle w:val="newncpi"/>
      </w:pPr>
      <w:r>
        <w:t>Отчуждение (передача в залог) акций (долей в уставных фондах) лицам, не указанным в этих решениях, без внесения изменений в такие решения не допускается.</w:t>
      </w:r>
    </w:p>
    <w:p w:rsidR="00AC2001" w:rsidRDefault="00AC2001">
      <w:pPr>
        <w:pStyle w:val="newncpi"/>
      </w:pPr>
      <w:r>
        <w:t>В обосновании к проекту решения указываются причины реструктуризации задолженности и меры ответственности, принятые в отношении лиц, действия (бездействие) которых привели к необходимости подготовки этого решения.</w:t>
      </w:r>
    </w:p>
    <w:p w:rsidR="00AC2001" w:rsidRDefault="00AC2001">
      <w:pPr>
        <w:pStyle w:val="point"/>
      </w:pPr>
      <w:r>
        <w:t>7. Позиция представителей государства в органах управления банков и (или) организаций-кредитополучателей по вопросам реструктуризации задолженности по кредитным договорам, а также прощения долга определяется:</w:t>
      </w:r>
    </w:p>
    <w:p w:rsidR="00AC2001" w:rsidRDefault="00AC2001">
      <w:pPr>
        <w:pStyle w:val="newncpi"/>
      </w:pPr>
      <w:proofErr w:type="gramStart"/>
      <w:r>
        <w:t>Советом Министров Республики Беларусь в отношении банков и (или) организаций-кредитополучателей, акции (доли в уставных фондах) которых принадлежат Республике Беларусь;</w:t>
      </w:r>
      <w:proofErr w:type="gramEnd"/>
    </w:p>
    <w:p w:rsidR="00AC2001" w:rsidRDefault="00AC2001">
      <w:pPr>
        <w:pStyle w:val="newncpi"/>
      </w:pPr>
      <w:proofErr w:type="gramStart"/>
      <w:r>
        <w:t>Советом Министров Республики Беларусь по согласованию с соответствующими областными (Минским городским) исполнительными комитетами в отношении банков и (или) организаций-кредитополучателей, акции (доли в уставных фондах) которых принадлежат Республике Беларусь и административно-территориальным единицам;</w:t>
      </w:r>
      <w:proofErr w:type="gramEnd"/>
    </w:p>
    <w:p w:rsidR="00AC2001" w:rsidRDefault="00AC2001">
      <w:pPr>
        <w:pStyle w:val="newncpi"/>
      </w:pPr>
      <w:r>
        <w:t>местными исполнительными и распорядительными органами в отношении организаций-кредитополучателей, акции (доли в уставных фондах) которых принадлежат административно-территориальным единицам.</w:t>
      </w:r>
    </w:p>
    <w:p w:rsidR="00AC2001" w:rsidRDefault="00AC2001">
      <w:pPr>
        <w:pStyle w:val="point"/>
      </w:pPr>
      <w:r>
        <w:t>8. Подготовка проектов решений о реструктуризации задолженности по платежам в республиканский бюджет и проектов решений о реструктуризации задолженности по кредитным договорам, указанных в части второй пункта 6 настоящего Положения, осуществляется:</w:t>
      </w:r>
    </w:p>
    <w:p w:rsidR="00AC2001" w:rsidRDefault="00AC2001">
      <w:pPr>
        <w:pStyle w:val="newncpi"/>
      </w:pPr>
      <w:proofErr w:type="gramStart"/>
      <w:r>
        <w:t>государственными органами и иными государственными организациями, подчиненными (подотчетными) Президенту Республики Беларусь, республиканскими органами государственного управления и иными государственными организациями, подчиненными Правительству Республики Беларусь, Национальной академией наук Беларуси в отношении реструктуризации задолженности по платежам в республиканский бюджет и кредитным договорам хозяйственных обществ, акции (доли в уставных фондах) которых переданы этим органам (организациям) в управление;</w:t>
      </w:r>
      <w:proofErr w:type="gramEnd"/>
    </w:p>
    <w:p w:rsidR="00AC2001" w:rsidRDefault="00AC2001">
      <w:pPr>
        <w:pStyle w:val="newncpi"/>
      </w:pPr>
      <w:proofErr w:type="gramStart"/>
      <w:r>
        <w:t>областными (Минским городским) исполнительными комитетами в отношении реструктуризации задолженности по платежам в республиканский бюджет хозяйственных обществ, акции (доли в уставных фондах) которых принадлежат административно-</w:t>
      </w:r>
      <w:r>
        <w:lastRenderedPageBreak/>
        <w:t>территориальным единицам, а также хозяйственных обществ без доли государства в уставном фонде, находящихся на территории соответствующей административно-территориальной единицы;</w:t>
      </w:r>
      <w:proofErr w:type="gramEnd"/>
    </w:p>
    <w:p w:rsidR="00AC2001" w:rsidRDefault="00AC2001">
      <w:pPr>
        <w:pStyle w:val="newncpi"/>
      </w:pPr>
      <w:r>
        <w:t>местными исполнительными и распорядительными органами в отношении реструктуризации задолженности по кредитным договорам хозяйственных обществ, акции (доли в уставных фондах) которых принадлежат административно-территориальным единицам.</w:t>
      </w:r>
    </w:p>
    <w:p w:rsidR="00AC2001" w:rsidRDefault="00AC2001">
      <w:pPr>
        <w:pStyle w:val="point"/>
      </w:pPr>
      <w:r>
        <w:t>9. Для подготовки проектов решений о реструктуризации задолженности по платежам в республиканский бюджет и проектов решений о реструктуризации задолженности по кредитным договорам, указанных в части второй пункта 6 настоящего Положения, хозяйственное общество направляет в государственный орган (организацию), названный в пункте 8 настоящего Положения, заявление с указанием условий реструктуризации задолженности с приложением:</w:t>
      </w:r>
    </w:p>
    <w:p w:rsidR="00AC2001" w:rsidRDefault="00AC2001">
      <w:pPr>
        <w:pStyle w:val="newncpi"/>
      </w:pPr>
      <w:r>
        <w:t>решения высшего органа управления хозяйственного общества об обращении за реструктуризацией задолженности;</w:t>
      </w:r>
    </w:p>
    <w:p w:rsidR="00AC2001" w:rsidRDefault="00AC2001">
      <w:pPr>
        <w:pStyle w:val="newncpi"/>
      </w:pPr>
      <w:r>
        <w:t>решения наблюдательного совета или общего собрания акционеров банка (при реструктуризации задолженности по кредитным договорам);</w:t>
      </w:r>
    </w:p>
    <w:p w:rsidR="00AC2001" w:rsidRDefault="00AC2001">
      <w:pPr>
        <w:pStyle w:val="newncpi"/>
      </w:pPr>
      <w:r>
        <w:t>расчета величины уставного фонда, образуемого в процессе реструктуризации задолженности, и информации о достаточности у хозяйственного общества источников собственных сре</w:t>
      </w:r>
      <w:proofErr w:type="gramStart"/>
      <w:r>
        <w:t>дств дл</w:t>
      </w:r>
      <w:proofErr w:type="gramEnd"/>
      <w:r>
        <w:t>я такой реструктуризации;</w:t>
      </w:r>
    </w:p>
    <w:p w:rsidR="00AC2001" w:rsidRDefault="00AC2001">
      <w:pPr>
        <w:pStyle w:val="newncpi"/>
      </w:pPr>
      <w:r>
        <w:t>копии годовой бухгалтерской и (или) финансовой отчетности за предыдущий год;</w:t>
      </w:r>
    </w:p>
    <w:p w:rsidR="00AC2001" w:rsidRDefault="00AC2001">
      <w:pPr>
        <w:pStyle w:val="newncpi"/>
      </w:pPr>
      <w:r>
        <w:t>копии промежуточной квартальной бухгалтерской и (или) финансовой отчетности на последнюю отчетную дату;</w:t>
      </w:r>
    </w:p>
    <w:p w:rsidR="00AC2001" w:rsidRDefault="00AC2001">
      <w:pPr>
        <w:pStyle w:val="newncpi"/>
      </w:pPr>
      <w:r>
        <w:t>аудиторского заключения по результатам аудита годовой бухгалтерской и (или) финансовой отчетности за предыдущий год, если такая отчетность в соответствии с законодательными актами подлежит обязательному аудиту;</w:t>
      </w:r>
    </w:p>
    <w:p w:rsidR="00AC2001" w:rsidRDefault="00AC2001">
      <w:pPr>
        <w:pStyle w:val="newncpi"/>
      </w:pPr>
      <w:r>
        <w:t>выписки из данных учета налоговых органов об исчисленных и уплаченных суммах налогов, сборов (пошлин), пеней (при реструктуризации задолженности по платежам в республиканский бюджет);</w:t>
      </w:r>
    </w:p>
    <w:p w:rsidR="00AC2001" w:rsidRDefault="00AC2001">
      <w:pPr>
        <w:pStyle w:val="newncpi"/>
      </w:pPr>
      <w:r>
        <w:t>справки о расчетах по полученным из республиканского бюджета займам, ссудам, исполненным гарантиям Правительства Республики Беларусь (при реструктуризации задолженности по платежам в республиканский бюджет).</w:t>
      </w:r>
    </w:p>
    <w:p w:rsidR="00AC2001" w:rsidRDefault="00AC2001">
      <w:pPr>
        <w:pStyle w:val="newncpi"/>
      </w:pPr>
      <w:r>
        <w:t>При необходимости государственные органы (организации), названные в пункте 8 настоящего Положения, вправе запросить у хозяйственного общества дополнительные материалы, необходимые для подготовки проектов решений о реструктуризации задолженности.</w:t>
      </w:r>
    </w:p>
    <w:p w:rsidR="00AC2001" w:rsidRDefault="00AC2001">
      <w:pPr>
        <w:pStyle w:val="point"/>
      </w:pPr>
      <w:r>
        <w:t>10. В трехмесячный срок со дня вступления в силу решения о реструктуризации задолженности хозяйственного общества Совет Министров Республики Беларусь, соответствующий местный исполнительный и распорядительный орган и (или) банк, а также хозяйственное общество обеспечивают:</w:t>
      </w:r>
    </w:p>
    <w:p w:rsidR="00AC2001" w:rsidRDefault="00AC2001">
      <w:pPr>
        <w:pStyle w:val="newncpi"/>
      </w:pPr>
      <w:r>
        <w:t>увеличение уставного фонда хозяйственного общества;</w:t>
      </w:r>
    </w:p>
    <w:p w:rsidR="00AC2001" w:rsidRDefault="00AC2001">
      <w:pPr>
        <w:pStyle w:val="newncpi"/>
      </w:pPr>
      <w:r>
        <w:t>передачу-прием соответствующих акций (долей в уставном фонде) в собственность Республики Беларусь и (или) административно-территориальной единицы либо банка;</w:t>
      </w:r>
    </w:p>
    <w:p w:rsidR="00AC2001" w:rsidRDefault="00AC2001">
      <w:pPr>
        <w:pStyle w:val="newncpi"/>
      </w:pPr>
      <w:r>
        <w:t>внесение необходимых изменений в учредительные и другие документы хозяйственного общества;</w:t>
      </w:r>
    </w:p>
    <w:p w:rsidR="00AC2001" w:rsidRDefault="00AC2001">
      <w:pPr>
        <w:pStyle w:val="newncpi"/>
      </w:pPr>
      <w:r>
        <w:t>участие представителей государства (банка) в органах управления хозяйственного общества.</w:t>
      </w:r>
    </w:p>
    <w:p w:rsidR="00AC2001" w:rsidRDefault="00AC2001">
      <w:pPr>
        <w:pStyle w:val="newncpi"/>
      </w:pPr>
      <w:r>
        <w:t> </w:t>
      </w:r>
    </w:p>
    <w:p w:rsidR="003B4AF7" w:rsidRDefault="003B4AF7"/>
    <w:sectPr w:rsidR="003B4AF7" w:rsidSect="00AC2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3FA" w:rsidRDefault="003573FA" w:rsidP="00AC2001">
      <w:pPr>
        <w:spacing w:after="0" w:line="240" w:lineRule="auto"/>
      </w:pPr>
      <w:r>
        <w:separator/>
      </w:r>
    </w:p>
  </w:endnote>
  <w:endnote w:type="continuationSeparator" w:id="0">
    <w:p w:rsidR="003573FA" w:rsidRDefault="003573FA" w:rsidP="00AC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01" w:rsidRDefault="00AC20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01" w:rsidRDefault="00AC20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Look w:val="04A0"/>
    </w:tblPr>
    <w:tblGrid>
      <w:gridCol w:w="900"/>
      <w:gridCol w:w="7202"/>
      <w:gridCol w:w="1500"/>
    </w:tblGrid>
    <w:tr w:rsidR="00AC2001" w:rsidTr="00AC2001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AC2001" w:rsidRDefault="00AC200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1905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AC2001" w:rsidRPr="00AC2001" w:rsidRDefault="00AC2001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AC2001" w:rsidRPr="00AC2001" w:rsidRDefault="00AC2001" w:rsidP="00AC2001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26.12.2018</w:t>
          </w:r>
        </w:p>
      </w:tc>
    </w:tr>
    <w:tr w:rsidR="00AC2001" w:rsidTr="00AC2001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AC2001" w:rsidRDefault="00AC2001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C2001" w:rsidRPr="00AC2001" w:rsidRDefault="00AC200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C2001" w:rsidRDefault="00AC2001">
          <w:pPr>
            <w:pStyle w:val="a5"/>
          </w:pPr>
        </w:p>
      </w:tc>
    </w:tr>
  </w:tbl>
  <w:p w:rsidR="00AC2001" w:rsidRDefault="00AC20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3FA" w:rsidRDefault="003573FA" w:rsidP="00AC2001">
      <w:pPr>
        <w:spacing w:after="0" w:line="240" w:lineRule="auto"/>
      </w:pPr>
      <w:r>
        <w:separator/>
      </w:r>
    </w:p>
  </w:footnote>
  <w:footnote w:type="continuationSeparator" w:id="0">
    <w:p w:rsidR="003573FA" w:rsidRDefault="003573FA" w:rsidP="00AC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01" w:rsidRDefault="00AC2001" w:rsidP="008C36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2001" w:rsidRDefault="00AC20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01" w:rsidRPr="00AC2001" w:rsidRDefault="00AC2001" w:rsidP="008C363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C2001">
      <w:rPr>
        <w:rStyle w:val="a7"/>
        <w:rFonts w:ascii="Times New Roman" w:hAnsi="Times New Roman" w:cs="Times New Roman"/>
        <w:sz w:val="24"/>
      </w:rPr>
      <w:fldChar w:fldCharType="begin"/>
    </w:r>
    <w:r w:rsidRPr="00AC200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C200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AC2001">
      <w:rPr>
        <w:rStyle w:val="a7"/>
        <w:rFonts w:ascii="Times New Roman" w:hAnsi="Times New Roman" w:cs="Times New Roman"/>
        <w:sz w:val="24"/>
      </w:rPr>
      <w:fldChar w:fldCharType="end"/>
    </w:r>
  </w:p>
  <w:p w:rsidR="00AC2001" w:rsidRPr="00AC2001" w:rsidRDefault="00AC200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01" w:rsidRDefault="00AC20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001"/>
    <w:rsid w:val="003573FA"/>
    <w:rsid w:val="003B4AF7"/>
    <w:rsid w:val="00AC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C200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C20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AC200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C2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C2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C2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C2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C200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C20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C200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C20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C200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C2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C200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C200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C200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C200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C2001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AC2001"/>
  </w:style>
  <w:style w:type="character" w:customStyle="1" w:styleId="post">
    <w:name w:val="post"/>
    <w:basedOn w:val="a0"/>
    <w:rsid w:val="00AC200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C200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AC2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2001"/>
  </w:style>
  <w:style w:type="paragraph" w:styleId="a5">
    <w:name w:val="footer"/>
    <w:basedOn w:val="a"/>
    <w:link w:val="a6"/>
    <w:uiPriority w:val="99"/>
    <w:semiHidden/>
    <w:unhideWhenUsed/>
    <w:rsid w:val="00AC2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2001"/>
  </w:style>
  <w:style w:type="character" w:styleId="a7">
    <w:name w:val="page number"/>
    <w:basedOn w:val="a0"/>
    <w:uiPriority w:val="99"/>
    <w:semiHidden/>
    <w:unhideWhenUsed/>
    <w:rsid w:val="00AC2001"/>
  </w:style>
  <w:style w:type="table" w:styleId="a8">
    <w:name w:val="Table Grid"/>
    <w:basedOn w:val="a1"/>
    <w:uiPriority w:val="59"/>
    <w:rsid w:val="00AC2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2217</Words>
  <Characters>16673</Characters>
  <Application>Microsoft Office Word</Application>
  <DocSecurity>0</DocSecurity>
  <Lines>308</Lines>
  <Paragraphs>116</Paragraphs>
  <ScaleCrop>false</ScaleCrop>
  <Company>Reanimator Extreme Edition</Company>
  <LinksUpToDate>false</LinksUpToDate>
  <CharactersWithSpaces>18774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1</cp:revision>
  <dcterms:created xsi:type="dcterms:W3CDTF">2018-12-26T09:02:00Z</dcterms:created>
  <dcterms:modified xsi:type="dcterms:W3CDTF">2018-12-26T09:03:00Z</dcterms:modified>
</cp:coreProperties>
</file>