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CD" w:rsidRDefault="00C204CF" w:rsidP="00B74998">
      <w:pPr>
        <w:pStyle w:val="il-text-indent095cm"/>
        <w:shd w:val="clear" w:color="auto" w:fill="FFFFFF"/>
        <w:spacing w:before="0" w:beforeAutospacing="0" w:after="0" w:afterAutospacing="0" w:line="280" w:lineRule="exact"/>
        <w:ind w:right="4535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editId="7AD1FBDA">
            <wp:simplePos x="0" y="0"/>
            <wp:positionH relativeFrom="column">
              <wp:posOffset>2508885</wp:posOffset>
            </wp:positionH>
            <wp:positionV relativeFrom="page">
              <wp:posOffset>180975</wp:posOffset>
            </wp:positionV>
            <wp:extent cx="6953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304" y="21016"/>
                <wp:lineTo x="21304" y="0"/>
                <wp:lineTo x="0" y="0"/>
              </wp:wrapPolygon>
            </wp:wrapTight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731" w:rsidRPr="00177731" w:rsidRDefault="00177731" w:rsidP="00177731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177731">
        <w:rPr>
          <w:rFonts w:ascii="Times New Roman" w:hAnsi="Times New Roman"/>
          <w:b/>
          <w:bCs/>
          <w:sz w:val="24"/>
        </w:rPr>
        <w:t>ГАРАДОЦКІ   РАЁННЫ</w:t>
      </w:r>
      <w:r w:rsidRPr="00177731">
        <w:rPr>
          <w:rFonts w:ascii="Times New Roman" w:hAnsi="Times New Roman"/>
          <w:b/>
          <w:bCs/>
          <w:sz w:val="24"/>
        </w:rPr>
        <w:tab/>
      </w:r>
      <w:r w:rsidRPr="00177731">
        <w:rPr>
          <w:rFonts w:ascii="Times New Roman" w:hAnsi="Times New Roman"/>
          <w:b/>
          <w:bCs/>
          <w:sz w:val="24"/>
        </w:rPr>
        <w:tab/>
      </w:r>
      <w:r w:rsidRPr="00177731">
        <w:rPr>
          <w:rFonts w:ascii="Times New Roman" w:hAnsi="Times New Roman"/>
          <w:b/>
          <w:bCs/>
          <w:sz w:val="24"/>
        </w:rPr>
        <w:tab/>
        <w:t xml:space="preserve">                           ГОРОДОКСКИЙ РАЙОННЫЙ </w:t>
      </w:r>
    </w:p>
    <w:p w:rsidR="00177731" w:rsidRPr="00177731" w:rsidRDefault="00177731" w:rsidP="00177731">
      <w:pPr>
        <w:tabs>
          <w:tab w:val="left" w:pos="374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4"/>
        </w:rPr>
      </w:pPr>
      <w:r w:rsidRPr="00177731">
        <w:rPr>
          <w:rFonts w:ascii="Times New Roman" w:hAnsi="Times New Roman"/>
          <w:b/>
          <w:bCs/>
          <w:sz w:val="24"/>
          <w:lang w:val="be-BY"/>
        </w:rPr>
        <w:t xml:space="preserve"> САВЕТ ДЭПУТАТАЎ</w:t>
      </w:r>
      <w:r w:rsidRPr="00177731">
        <w:rPr>
          <w:rFonts w:ascii="Times New Roman" w:hAnsi="Times New Roman"/>
          <w:b/>
          <w:bCs/>
          <w:sz w:val="24"/>
        </w:rPr>
        <w:t xml:space="preserve">                                                              СОВЕТ ДЕПУТАТОВ</w:t>
      </w:r>
    </w:p>
    <w:p w:rsidR="00177731" w:rsidRPr="00177731" w:rsidRDefault="00177731" w:rsidP="00177731">
      <w:pPr>
        <w:tabs>
          <w:tab w:val="left" w:pos="6675"/>
        </w:tabs>
        <w:spacing w:after="0" w:line="240" w:lineRule="auto"/>
        <w:rPr>
          <w:rFonts w:ascii="Times New Roman" w:hAnsi="Times New Roman"/>
          <w:sz w:val="24"/>
        </w:rPr>
      </w:pPr>
      <w:r w:rsidRPr="00177731">
        <w:rPr>
          <w:rFonts w:ascii="Times New Roman" w:hAnsi="Times New Roman"/>
          <w:sz w:val="32"/>
          <w:szCs w:val="32"/>
        </w:rPr>
        <w:t xml:space="preserve">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76"/>
        <w:gridCol w:w="4954"/>
      </w:tblGrid>
      <w:tr w:rsidR="00177731" w:rsidRPr="00177731" w:rsidTr="00736DF5">
        <w:trPr>
          <w:trHeight w:val="326"/>
        </w:trPr>
        <w:tc>
          <w:tcPr>
            <w:tcW w:w="4581" w:type="dxa"/>
          </w:tcPr>
          <w:p w:rsidR="00177731" w:rsidRPr="00177731" w:rsidRDefault="00177731" w:rsidP="00177731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177731">
              <w:rPr>
                <w:rFonts w:ascii="Times New Roman" w:hAnsi="Times New Roman"/>
                <w:sz w:val="28"/>
                <w:szCs w:val="30"/>
              </w:rPr>
              <w:t xml:space="preserve">       РАШЭННЕ</w:t>
            </w:r>
          </w:p>
        </w:tc>
        <w:tc>
          <w:tcPr>
            <w:tcW w:w="4959" w:type="dxa"/>
          </w:tcPr>
          <w:p w:rsidR="00177731" w:rsidRPr="00177731" w:rsidRDefault="00177731" w:rsidP="00177731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177731">
              <w:rPr>
                <w:rFonts w:ascii="Times New Roman" w:hAnsi="Times New Roman"/>
                <w:sz w:val="28"/>
                <w:szCs w:val="30"/>
              </w:rPr>
              <w:t xml:space="preserve">                             РЕШЕНИЕ</w:t>
            </w:r>
          </w:p>
        </w:tc>
      </w:tr>
    </w:tbl>
    <w:p w:rsidR="00177731" w:rsidRPr="00177731" w:rsidRDefault="00177731" w:rsidP="00177731">
      <w:pPr>
        <w:spacing w:after="0" w:line="240" w:lineRule="auto"/>
        <w:rPr>
          <w:rFonts w:ascii="Times New Roman" w:hAnsi="Times New Roman"/>
          <w:sz w:val="28"/>
          <w:szCs w:val="30"/>
        </w:rPr>
      </w:pPr>
    </w:p>
    <w:p w:rsidR="00177731" w:rsidRPr="00177731" w:rsidRDefault="00177731" w:rsidP="0017773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177731">
        <w:rPr>
          <w:rFonts w:ascii="Times New Roman" w:hAnsi="Times New Roman"/>
          <w:sz w:val="30"/>
          <w:szCs w:val="30"/>
        </w:rPr>
        <w:t xml:space="preserve"> </w:t>
      </w:r>
      <w:r w:rsidR="00C204CF">
        <w:rPr>
          <w:rFonts w:ascii="Times New Roman" w:hAnsi="Times New Roman"/>
          <w:sz w:val="30"/>
          <w:szCs w:val="30"/>
        </w:rPr>
        <w:t>28</w:t>
      </w:r>
      <w:r w:rsidRPr="00177731">
        <w:rPr>
          <w:rFonts w:ascii="Times New Roman" w:hAnsi="Times New Roman"/>
          <w:sz w:val="30"/>
          <w:szCs w:val="30"/>
        </w:rPr>
        <w:t xml:space="preserve"> </w:t>
      </w:r>
      <w:r w:rsidR="005B46F5">
        <w:rPr>
          <w:rFonts w:ascii="Times New Roman" w:hAnsi="Times New Roman"/>
          <w:sz w:val="30"/>
          <w:szCs w:val="30"/>
        </w:rPr>
        <w:t>июня</w:t>
      </w:r>
      <w:r w:rsidRPr="00177731">
        <w:rPr>
          <w:rFonts w:ascii="Times New Roman" w:hAnsi="Times New Roman"/>
          <w:sz w:val="30"/>
          <w:szCs w:val="30"/>
        </w:rPr>
        <w:t xml:space="preserve"> 202</w:t>
      </w:r>
      <w:r w:rsidR="005B46F5">
        <w:rPr>
          <w:rFonts w:ascii="Times New Roman" w:hAnsi="Times New Roman"/>
          <w:sz w:val="30"/>
          <w:szCs w:val="30"/>
        </w:rPr>
        <w:t>4</w:t>
      </w:r>
      <w:r w:rsidRPr="00177731">
        <w:rPr>
          <w:rFonts w:ascii="Times New Roman" w:hAnsi="Times New Roman"/>
          <w:sz w:val="30"/>
          <w:szCs w:val="30"/>
        </w:rPr>
        <w:t xml:space="preserve"> г.  № </w:t>
      </w:r>
      <w:r w:rsidR="00C204CF">
        <w:rPr>
          <w:rFonts w:ascii="Times New Roman" w:hAnsi="Times New Roman"/>
          <w:sz w:val="30"/>
          <w:szCs w:val="30"/>
        </w:rPr>
        <w:t>24</w:t>
      </w:r>
    </w:p>
    <w:p w:rsidR="00177731" w:rsidRPr="00177731" w:rsidRDefault="00177731" w:rsidP="00177731">
      <w:pPr>
        <w:spacing w:after="0" w:line="240" w:lineRule="auto"/>
        <w:rPr>
          <w:rFonts w:ascii="Times New Roman" w:hAnsi="Times New Roman"/>
          <w:sz w:val="28"/>
          <w:szCs w:val="30"/>
        </w:rPr>
      </w:pPr>
      <w:r w:rsidRPr="00177731">
        <w:rPr>
          <w:rFonts w:ascii="Times New Roman" w:hAnsi="Times New Roman"/>
          <w:sz w:val="24"/>
        </w:rPr>
        <w:t xml:space="preserve">             г. Гарадок                                                                                      г. Городок</w:t>
      </w:r>
    </w:p>
    <w:p w:rsidR="00177731" w:rsidRPr="00177731" w:rsidRDefault="00177731" w:rsidP="00177731">
      <w:pPr>
        <w:spacing w:after="0" w:line="280" w:lineRule="exact"/>
        <w:ind w:right="4961"/>
        <w:jc w:val="both"/>
        <w:rPr>
          <w:rFonts w:ascii="Times New Roman" w:hAnsi="Times New Roman"/>
          <w:sz w:val="30"/>
          <w:szCs w:val="30"/>
        </w:rPr>
      </w:pPr>
    </w:p>
    <w:p w:rsidR="00C204CF" w:rsidRDefault="00177731" w:rsidP="00C204CF">
      <w:pPr>
        <w:tabs>
          <w:tab w:val="left" w:pos="4111"/>
          <w:tab w:val="left" w:pos="4395"/>
        </w:tabs>
        <w:spacing w:after="0" w:line="280" w:lineRule="exact"/>
        <w:ind w:right="4535"/>
        <w:jc w:val="both"/>
        <w:rPr>
          <w:rFonts w:ascii="Times New Roman" w:hAnsi="Times New Roman"/>
          <w:sz w:val="30"/>
          <w:szCs w:val="30"/>
        </w:rPr>
      </w:pPr>
      <w:r w:rsidRPr="00177731">
        <w:rPr>
          <w:rFonts w:ascii="Times New Roman" w:hAnsi="Times New Roman"/>
          <w:sz w:val="30"/>
          <w:szCs w:val="30"/>
        </w:rPr>
        <w:t xml:space="preserve">Об изменении решения </w:t>
      </w:r>
      <w:r w:rsidR="00C204CF">
        <w:rPr>
          <w:rFonts w:ascii="Times New Roman" w:hAnsi="Times New Roman"/>
          <w:sz w:val="30"/>
          <w:szCs w:val="30"/>
        </w:rPr>
        <w:t>Г</w:t>
      </w:r>
      <w:r w:rsidRPr="00177731">
        <w:rPr>
          <w:rFonts w:ascii="Times New Roman" w:hAnsi="Times New Roman"/>
          <w:sz w:val="30"/>
          <w:szCs w:val="30"/>
        </w:rPr>
        <w:t>ородокского</w:t>
      </w:r>
    </w:p>
    <w:p w:rsidR="00C204CF" w:rsidRDefault="00177731" w:rsidP="00C204CF">
      <w:pPr>
        <w:tabs>
          <w:tab w:val="left" w:pos="4677"/>
        </w:tabs>
        <w:spacing w:after="0" w:line="280" w:lineRule="exact"/>
        <w:ind w:right="4961"/>
        <w:jc w:val="both"/>
        <w:rPr>
          <w:rFonts w:ascii="Times New Roman" w:hAnsi="Times New Roman"/>
          <w:sz w:val="30"/>
          <w:szCs w:val="30"/>
        </w:rPr>
      </w:pPr>
      <w:r w:rsidRPr="00177731">
        <w:rPr>
          <w:rFonts w:ascii="Times New Roman" w:hAnsi="Times New Roman"/>
          <w:sz w:val="30"/>
          <w:szCs w:val="30"/>
        </w:rPr>
        <w:t>районного Совета депутатов</w:t>
      </w:r>
    </w:p>
    <w:p w:rsidR="00177731" w:rsidRPr="00177731" w:rsidRDefault="00177731" w:rsidP="00C204CF">
      <w:pPr>
        <w:tabs>
          <w:tab w:val="left" w:pos="4677"/>
        </w:tabs>
        <w:spacing w:after="0" w:line="280" w:lineRule="exact"/>
        <w:ind w:right="4961"/>
        <w:jc w:val="both"/>
        <w:rPr>
          <w:rFonts w:ascii="Times New Roman" w:hAnsi="Times New Roman"/>
          <w:sz w:val="30"/>
          <w:szCs w:val="30"/>
        </w:rPr>
      </w:pPr>
      <w:r w:rsidRPr="00177731">
        <w:rPr>
          <w:rFonts w:ascii="Times New Roman" w:hAnsi="Times New Roman"/>
          <w:sz w:val="30"/>
          <w:szCs w:val="30"/>
        </w:rPr>
        <w:t>от 2</w:t>
      </w:r>
      <w:r w:rsidR="00466CBA">
        <w:rPr>
          <w:rFonts w:ascii="Times New Roman" w:hAnsi="Times New Roman"/>
          <w:sz w:val="30"/>
          <w:szCs w:val="30"/>
        </w:rPr>
        <w:t>4</w:t>
      </w:r>
      <w:r w:rsidRPr="00177731">
        <w:rPr>
          <w:rFonts w:ascii="Times New Roman" w:hAnsi="Times New Roman"/>
          <w:sz w:val="30"/>
          <w:szCs w:val="30"/>
        </w:rPr>
        <w:t xml:space="preserve"> марта 2023 г. № 295</w:t>
      </w:r>
    </w:p>
    <w:p w:rsidR="000311CD" w:rsidRDefault="000311CD" w:rsidP="0001328C">
      <w:pPr>
        <w:pStyle w:val="il-text-indent095cm"/>
        <w:shd w:val="clear" w:color="auto" w:fill="FFFFFF"/>
        <w:spacing w:before="0" w:beforeAutospacing="0" w:after="0" w:afterAutospacing="0" w:line="280" w:lineRule="exact"/>
        <w:ind w:right="5387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544878" w:rsidRPr="00095905" w:rsidRDefault="00544878" w:rsidP="0009590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95905">
        <w:rPr>
          <w:rStyle w:val="word-wrapper"/>
          <w:color w:val="242424"/>
          <w:sz w:val="30"/>
          <w:szCs w:val="30"/>
        </w:rPr>
        <w:t>На основании подпункта 1.5 пункта 1 статьи 17 Закона Республики Беларусь от 4 января 2010 г. № 108-З</w:t>
      </w:r>
      <w:r w:rsidR="00095905" w:rsidRPr="00095905">
        <w:rPr>
          <w:rStyle w:val="word-wrapper"/>
          <w:color w:val="242424"/>
          <w:sz w:val="30"/>
          <w:szCs w:val="30"/>
        </w:rPr>
        <w:t xml:space="preserve"> </w:t>
      </w:r>
      <w:r w:rsidR="00466CBA">
        <w:rPr>
          <w:rStyle w:val="word-wrapper"/>
          <w:color w:val="242424"/>
          <w:sz w:val="30"/>
          <w:szCs w:val="30"/>
        </w:rPr>
        <w:t>«</w:t>
      </w:r>
      <w:r w:rsidRPr="00095905">
        <w:rPr>
          <w:rStyle w:val="word-wrapper"/>
          <w:color w:val="242424"/>
          <w:sz w:val="30"/>
          <w:szCs w:val="30"/>
        </w:rPr>
        <w:t>О</w:t>
      </w:r>
      <w:r w:rsidRPr="00095905">
        <w:rPr>
          <w:rStyle w:val="fake-non-breaking-space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>местном управлении и самоуправлении в</w:t>
      </w:r>
      <w:r w:rsidRPr="00095905">
        <w:rPr>
          <w:rStyle w:val="fake-non-breaking-space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>Республике Беларусь</w:t>
      </w:r>
      <w:r w:rsidR="00466CBA">
        <w:rPr>
          <w:rStyle w:val="word-wrapper"/>
          <w:color w:val="242424"/>
          <w:sz w:val="30"/>
          <w:szCs w:val="30"/>
        </w:rPr>
        <w:t>»</w:t>
      </w:r>
      <w:r w:rsidR="008C432B">
        <w:rPr>
          <w:rStyle w:val="word-wrapper"/>
          <w:color w:val="242424"/>
          <w:sz w:val="30"/>
          <w:szCs w:val="30"/>
        </w:rPr>
        <w:t xml:space="preserve"> </w:t>
      </w:r>
      <w:r w:rsidR="00466CBA">
        <w:rPr>
          <w:rStyle w:val="word-wrapper"/>
          <w:color w:val="242424"/>
          <w:sz w:val="30"/>
          <w:szCs w:val="30"/>
        </w:rPr>
        <w:t xml:space="preserve">Городокский районный </w:t>
      </w:r>
      <w:r w:rsidRPr="00095905">
        <w:rPr>
          <w:rStyle w:val="word-wrapper"/>
          <w:color w:val="242424"/>
          <w:sz w:val="30"/>
          <w:szCs w:val="30"/>
        </w:rPr>
        <w:t>Совет депутатов РЕШИЛ:</w:t>
      </w:r>
    </w:p>
    <w:p w:rsidR="00544878" w:rsidRDefault="00544878" w:rsidP="0009590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095905">
        <w:rPr>
          <w:rStyle w:val="word-wrapper"/>
          <w:color w:val="242424"/>
          <w:sz w:val="30"/>
          <w:szCs w:val="30"/>
        </w:rPr>
        <w:t>1.</w:t>
      </w:r>
      <w:r w:rsidR="0001328C" w:rsidRPr="00095905">
        <w:rPr>
          <w:rStyle w:val="word-wrapper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>Внести</w:t>
      </w:r>
      <w:r w:rsidR="00BD3214">
        <w:rPr>
          <w:rStyle w:val="word-wrapper"/>
          <w:color w:val="242424"/>
          <w:sz w:val="30"/>
          <w:szCs w:val="30"/>
        </w:rPr>
        <w:t xml:space="preserve"> </w:t>
      </w:r>
      <w:r w:rsidR="00BD3214" w:rsidRPr="00095905">
        <w:rPr>
          <w:rStyle w:val="word-wrapper"/>
          <w:color w:val="242424"/>
          <w:sz w:val="30"/>
          <w:szCs w:val="30"/>
        </w:rPr>
        <w:t xml:space="preserve">в </w:t>
      </w:r>
      <w:r w:rsidR="00BD3214">
        <w:rPr>
          <w:rStyle w:val="word-wrapper"/>
          <w:color w:val="242424"/>
          <w:sz w:val="30"/>
          <w:szCs w:val="30"/>
        </w:rPr>
        <w:t>Инструкцию</w:t>
      </w:r>
      <w:r w:rsidR="00BD3214" w:rsidRPr="00095905">
        <w:rPr>
          <w:rStyle w:val="word-wrapper"/>
          <w:color w:val="242424"/>
          <w:sz w:val="30"/>
          <w:szCs w:val="30"/>
        </w:rPr>
        <w:t xml:space="preserve"> о</w:t>
      </w:r>
      <w:r w:rsidR="00BD3214" w:rsidRPr="00095905">
        <w:rPr>
          <w:rStyle w:val="fake-non-breaking-space"/>
          <w:color w:val="242424"/>
          <w:sz w:val="30"/>
          <w:szCs w:val="30"/>
        </w:rPr>
        <w:t xml:space="preserve"> </w:t>
      </w:r>
      <w:r w:rsidR="00BD3214" w:rsidRPr="00095905">
        <w:rPr>
          <w:rStyle w:val="word-wrapper"/>
          <w:color w:val="242424"/>
          <w:sz w:val="30"/>
          <w:szCs w:val="30"/>
        </w:rPr>
        <w:t>порядке управления и</w:t>
      </w:r>
      <w:r w:rsidR="00BD3214" w:rsidRPr="00095905">
        <w:rPr>
          <w:rStyle w:val="fake-non-breaking-space"/>
          <w:color w:val="242424"/>
          <w:sz w:val="30"/>
          <w:szCs w:val="30"/>
        </w:rPr>
        <w:t xml:space="preserve"> </w:t>
      </w:r>
      <w:r w:rsidR="00BD3214" w:rsidRPr="00095905">
        <w:rPr>
          <w:rStyle w:val="word-wrapper"/>
          <w:color w:val="242424"/>
          <w:sz w:val="30"/>
          <w:szCs w:val="30"/>
        </w:rPr>
        <w:t xml:space="preserve">распоряжения имуществом, находящимся в собственности </w:t>
      </w:r>
      <w:r w:rsidR="00466CBA">
        <w:rPr>
          <w:rStyle w:val="word-wrapper"/>
          <w:color w:val="242424"/>
          <w:sz w:val="30"/>
          <w:szCs w:val="30"/>
        </w:rPr>
        <w:t>Городокского района</w:t>
      </w:r>
      <w:r w:rsidR="00BD3214" w:rsidRPr="00095905">
        <w:rPr>
          <w:rStyle w:val="word-wrapper"/>
          <w:color w:val="242424"/>
          <w:sz w:val="30"/>
          <w:szCs w:val="30"/>
        </w:rPr>
        <w:t xml:space="preserve">, </w:t>
      </w:r>
      <w:r w:rsidR="00BD3214">
        <w:rPr>
          <w:rStyle w:val="word-wrapper"/>
          <w:color w:val="242424"/>
          <w:sz w:val="30"/>
          <w:szCs w:val="30"/>
        </w:rPr>
        <w:t>утвержденную</w:t>
      </w:r>
      <w:r w:rsidRPr="00095905">
        <w:rPr>
          <w:rStyle w:val="word-wrapper"/>
          <w:color w:val="242424"/>
          <w:sz w:val="30"/>
          <w:szCs w:val="30"/>
        </w:rPr>
        <w:t xml:space="preserve"> решение</w:t>
      </w:r>
      <w:r w:rsidR="00BD3214">
        <w:rPr>
          <w:rStyle w:val="word-wrapper"/>
          <w:color w:val="242424"/>
          <w:sz w:val="30"/>
          <w:szCs w:val="30"/>
        </w:rPr>
        <w:t>м</w:t>
      </w:r>
      <w:r w:rsidR="0001328C" w:rsidRPr="00095905">
        <w:rPr>
          <w:rStyle w:val="word-wrapper"/>
          <w:color w:val="242424"/>
          <w:sz w:val="30"/>
          <w:szCs w:val="30"/>
        </w:rPr>
        <w:t xml:space="preserve"> </w:t>
      </w:r>
      <w:r w:rsidR="00466CBA">
        <w:rPr>
          <w:rStyle w:val="word-wrapper"/>
          <w:color w:val="242424"/>
          <w:sz w:val="30"/>
          <w:szCs w:val="30"/>
        </w:rPr>
        <w:t>Городокского районного</w:t>
      </w:r>
      <w:r w:rsidRPr="00095905">
        <w:rPr>
          <w:rStyle w:val="word-wrapper"/>
          <w:color w:val="242424"/>
          <w:sz w:val="30"/>
          <w:szCs w:val="30"/>
        </w:rPr>
        <w:t xml:space="preserve"> Совета депутатов </w:t>
      </w:r>
      <w:r w:rsidR="0001328C" w:rsidRPr="00095905">
        <w:rPr>
          <w:rStyle w:val="word-wrapper"/>
          <w:color w:val="242424"/>
          <w:sz w:val="30"/>
          <w:szCs w:val="30"/>
        </w:rPr>
        <w:t xml:space="preserve">                   </w:t>
      </w:r>
      <w:r w:rsidRPr="00095905">
        <w:rPr>
          <w:rStyle w:val="word-wrapper"/>
          <w:color w:val="242424"/>
          <w:sz w:val="30"/>
          <w:szCs w:val="30"/>
        </w:rPr>
        <w:t>от</w:t>
      </w:r>
      <w:r w:rsidR="0001328C" w:rsidRPr="00095905">
        <w:rPr>
          <w:rStyle w:val="word-wrapper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>2</w:t>
      </w:r>
      <w:r w:rsidR="00466CBA">
        <w:rPr>
          <w:rStyle w:val="word-wrapper"/>
          <w:color w:val="242424"/>
          <w:sz w:val="30"/>
          <w:szCs w:val="30"/>
        </w:rPr>
        <w:t>4 марта</w:t>
      </w:r>
      <w:r w:rsidRPr="00095905">
        <w:rPr>
          <w:rStyle w:val="word-wrapper"/>
          <w:color w:val="242424"/>
          <w:sz w:val="30"/>
          <w:szCs w:val="30"/>
        </w:rPr>
        <w:t xml:space="preserve"> 2023</w:t>
      </w:r>
      <w:r w:rsidR="0001328C" w:rsidRPr="00095905">
        <w:rPr>
          <w:rStyle w:val="word-wrapper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 xml:space="preserve">г. </w:t>
      </w:r>
      <w:r w:rsidR="0001328C" w:rsidRPr="00095905">
        <w:rPr>
          <w:rStyle w:val="word-wrapper"/>
          <w:color w:val="242424"/>
          <w:sz w:val="30"/>
          <w:szCs w:val="30"/>
        </w:rPr>
        <w:t>№</w:t>
      </w:r>
      <w:r w:rsidR="006A24ED" w:rsidRPr="00095905">
        <w:rPr>
          <w:rStyle w:val="word-wrapper"/>
          <w:color w:val="242424"/>
          <w:sz w:val="30"/>
          <w:szCs w:val="30"/>
        </w:rPr>
        <w:t xml:space="preserve"> </w:t>
      </w:r>
      <w:r w:rsidR="00466CBA">
        <w:rPr>
          <w:rStyle w:val="word-wrapper"/>
          <w:color w:val="242424"/>
          <w:sz w:val="30"/>
          <w:szCs w:val="30"/>
        </w:rPr>
        <w:t>29</w:t>
      </w:r>
      <w:r w:rsidRPr="00095905">
        <w:rPr>
          <w:rStyle w:val="word-wrapper"/>
          <w:color w:val="242424"/>
          <w:sz w:val="30"/>
          <w:szCs w:val="30"/>
        </w:rPr>
        <w:t>5</w:t>
      </w:r>
      <w:r w:rsidR="00BD3214">
        <w:rPr>
          <w:rStyle w:val="word-wrapper"/>
          <w:color w:val="242424"/>
          <w:sz w:val="30"/>
          <w:szCs w:val="30"/>
        </w:rPr>
        <w:t>,</w:t>
      </w:r>
      <w:r w:rsidR="00E91E38">
        <w:rPr>
          <w:rStyle w:val="word-wrapper"/>
          <w:color w:val="242424"/>
          <w:sz w:val="30"/>
          <w:szCs w:val="30"/>
        </w:rPr>
        <w:t xml:space="preserve"> </w:t>
      </w:r>
      <w:r w:rsidRPr="00095905">
        <w:rPr>
          <w:rStyle w:val="word-wrapper"/>
          <w:color w:val="242424"/>
          <w:sz w:val="30"/>
          <w:szCs w:val="30"/>
        </w:rPr>
        <w:t>следующие изменения:</w:t>
      </w:r>
    </w:p>
    <w:p w:rsidR="00F3251B" w:rsidRDefault="00F3251B" w:rsidP="0009590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абзац шестой части второй пункта </w:t>
      </w:r>
      <w:r w:rsidR="0026318D">
        <w:rPr>
          <w:rStyle w:val="word-wrapper"/>
          <w:color w:val="242424"/>
          <w:sz w:val="30"/>
          <w:szCs w:val="30"/>
        </w:rPr>
        <w:t>19</w:t>
      </w:r>
      <w:r>
        <w:rPr>
          <w:rStyle w:val="word-wrapper"/>
          <w:color w:val="242424"/>
          <w:sz w:val="30"/>
          <w:szCs w:val="30"/>
        </w:rPr>
        <w:t xml:space="preserve"> и пункт 2</w:t>
      </w:r>
      <w:r w:rsidR="0026318D">
        <w:rPr>
          <w:rStyle w:val="word-wrapper"/>
          <w:color w:val="242424"/>
          <w:sz w:val="30"/>
          <w:szCs w:val="30"/>
        </w:rPr>
        <w:t>0</w:t>
      </w:r>
      <w:r>
        <w:rPr>
          <w:rStyle w:val="word-wrapper"/>
          <w:color w:val="242424"/>
          <w:sz w:val="30"/>
          <w:szCs w:val="30"/>
        </w:rPr>
        <w:t xml:space="preserve"> исключить;</w:t>
      </w:r>
    </w:p>
    <w:p w:rsidR="00577DE1" w:rsidRPr="00095905" w:rsidRDefault="0086674F" w:rsidP="00D86F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95905">
        <w:rPr>
          <w:sz w:val="30"/>
          <w:szCs w:val="30"/>
        </w:rPr>
        <w:t>в</w:t>
      </w:r>
      <w:r w:rsidR="00577DE1" w:rsidRPr="00095905">
        <w:rPr>
          <w:sz w:val="30"/>
          <w:szCs w:val="30"/>
        </w:rPr>
        <w:t xml:space="preserve"> части восьмой пункта </w:t>
      </w:r>
      <w:r w:rsidRPr="00095905">
        <w:rPr>
          <w:sz w:val="30"/>
          <w:szCs w:val="30"/>
        </w:rPr>
        <w:t>2</w:t>
      </w:r>
      <w:r w:rsidR="008D3AA0">
        <w:rPr>
          <w:sz w:val="30"/>
          <w:szCs w:val="30"/>
        </w:rPr>
        <w:t>4</w:t>
      </w:r>
      <w:r w:rsidRPr="00095905">
        <w:rPr>
          <w:sz w:val="30"/>
          <w:szCs w:val="30"/>
        </w:rPr>
        <w:t xml:space="preserve"> слова </w:t>
      </w:r>
      <w:r w:rsidR="008D3AA0">
        <w:rPr>
          <w:sz w:val="30"/>
          <w:szCs w:val="30"/>
        </w:rPr>
        <w:t>«</w:t>
      </w:r>
      <w:r w:rsidRPr="00095905">
        <w:rPr>
          <w:sz w:val="30"/>
          <w:szCs w:val="30"/>
        </w:rPr>
        <w:t>экономической несостоятельности (банкротства)</w:t>
      </w:r>
      <w:r w:rsidR="008D3AA0">
        <w:rPr>
          <w:sz w:val="30"/>
          <w:szCs w:val="30"/>
        </w:rPr>
        <w:t>»</w:t>
      </w:r>
      <w:r w:rsidRPr="00095905">
        <w:rPr>
          <w:sz w:val="30"/>
          <w:szCs w:val="30"/>
        </w:rPr>
        <w:t xml:space="preserve"> заменить словами </w:t>
      </w:r>
      <w:r w:rsidR="008D3AA0">
        <w:rPr>
          <w:sz w:val="30"/>
          <w:szCs w:val="30"/>
        </w:rPr>
        <w:t>«</w:t>
      </w:r>
      <w:r w:rsidRPr="00095905">
        <w:rPr>
          <w:sz w:val="30"/>
          <w:szCs w:val="30"/>
        </w:rPr>
        <w:t>производства</w:t>
      </w:r>
      <w:r w:rsidR="00095905" w:rsidRPr="00095905">
        <w:rPr>
          <w:sz w:val="30"/>
          <w:szCs w:val="30"/>
        </w:rPr>
        <w:t xml:space="preserve"> </w:t>
      </w:r>
      <w:r w:rsidRPr="00095905">
        <w:rPr>
          <w:sz w:val="30"/>
          <w:szCs w:val="30"/>
        </w:rPr>
        <w:t>по</w:t>
      </w:r>
      <w:r w:rsidR="00095905" w:rsidRPr="00095905">
        <w:rPr>
          <w:sz w:val="30"/>
          <w:szCs w:val="30"/>
        </w:rPr>
        <w:t xml:space="preserve"> </w:t>
      </w:r>
      <w:r w:rsidRPr="00095905">
        <w:rPr>
          <w:sz w:val="30"/>
          <w:szCs w:val="30"/>
        </w:rPr>
        <w:t>делу о несостоятельности или банкротстве</w:t>
      </w:r>
      <w:r w:rsidR="008D3AA0">
        <w:rPr>
          <w:sz w:val="30"/>
          <w:szCs w:val="30"/>
        </w:rPr>
        <w:t>»</w:t>
      </w:r>
      <w:r w:rsidR="00577DE1" w:rsidRPr="00095905">
        <w:rPr>
          <w:sz w:val="30"/>
          <w:szCs w:val="30"/>
        </w:rPr>
        <w:t>;</w:t>
      </w:r>
    </w:p>
    <w:p w:rsidR="0086674F" w:rsidRPr="00095905" w:rsidRDefault="0086674F" w:rsidP="0009590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95905">
        <w:rPr>
          <w:sz w:val="30"/>
          <w:szCs w:val="30"/>
        </w:rPr>
        <w:t xml:space="preserve">в части </w:t>
      </w:r>
      <w:r w:rsidR="00F030ED" w:rsidRPr="00095905">
        <w:rPr>
          <w:sz w:val="30"/>
          <w:szCs w:val="30"/>
        </w:rPr>
        <w:t xml:space="preserve">шестой </w:t>
      </w:r>
      <w:r w:rsidRPr="00095905">
        <w:rPr>
          <w:sz w:val="30"/>
          <w:szCs w:val="30"/>
        </w:rPr>
        <w:t xml:space="preserve">пункта </w:t>
      </w:r>
      <w:r w:rsidR="00F030ED" w:rsidRPr="00095905">
        <w:rPr>
          <w:sz w:val="30"/>
          <w:szCs w:val="30"/>
        </w:rPr>
        <w:t>3</w:t>
      </w:r>
      <w:r w:rsidR="001F1547">
        <w:rPr>
          <w:sz w:val="30"/>
          <w:szCs w:val="30"/>
        </w:rPr>
        <w:t>2</w:t>
      </w:r>
      <w:r w:rsidRPr="00095905">
        <w:rPr>
          <w:sz w:val="30"/>
          <w:szCs w:val="30"/>
        </w:rPr>
        <w:t xml:space="preserve"> слова </w:t>
      </w:r>
      <w:r w:rsidR="008D3AA0">
        <w:rPr>
          <w:sz w:val="30"/>
          <w:szCs w:val="30"/>
        </w:rPr>
        <w:t>«</w:t>
      </w:r>
      <w:r w:rsidR="00D86FB4">
        <w:rPr>
          <w:sz w:val="30"/>
          <w:szCs w:val="30"/>
        </w:rPr>
        <w:t xml:space="preserve">процедуре </w:t>
      </w:r>
      <w:r w:rsidRPr="00095905">
        <w:rPr>
          <w:sz w:val="30"/>
          <w:szCs w:val="30"/>
        </w:rPr>
        <w:t>экономической несостоятельности (банкротства)</w:t>
      </w:r>
      <w:r w:rsidR="008D3AA0">
        <w:rPr>
          <w:sz w:val="30"/>
          <w:szCs w:val="30"/>
        </w:rPr>
        <w:t>»</w:t>
      </w:r>
      <w:r w:rsidR="00F030ED" w:rsidRPr="00095905">
        <w:rPr>
          <w:sz w:val="30"/>
          <w:szCs w:val="30"/>
        </w:rPr>
        <w:t xml:space="preserve"> </w:t>
      </w:r>
      <w:r w:rsidRPr="00095905">
        <w:rPr>
          <w:sz w:val="30"/>
          <w:szCs w:val="30"/>
        </w:rPr>
        <w:t xml:space="preserve">заменить словами </w:t>
      </w:r>
      <w:r w:rsidR="008D3AA0">
        <w:rPr>
          <w:sz w:val="30"/>
          <w:szCs w:val="30"/>
        </w:rPr>
        <w:t>«</w:t>
      </w:r>
      <w:r w:rsidR="00D86FB4">
        <w:rPr>
          <w:sz w:val="30"/>
          <w:szCs w:val="30"/>
        </w:rPr>
        <w:t xml:space="preserve">процессе </w:t>
      </w:r>
      <w:r w:rsidRPr="00095905">
        <w:rPr>
          <w:sz w:val="30"/>
          <w:szCs w:val="30"/>
        </w:rPr>
        <w:t>производства</w:t>
      </w:r>
      <w:r w:rsidR="00F030ED" w:rsidRPr="00095905">
        <w:rPr>
          <w:sz w:val="30"/>
          <w:szCs w:val="30"/>
        </w:rPr>
        <w:t xml:space="preserve"> </w:t>
      </w:r>
      <w:r w:rsidR="003744CD" w:rsidRPr="00095905">
        <w:rPr>
          <w:sz w:val="30"/>
          <w:szCs w:val="30"/>
        </w:rPr>
        <w:t>по делу</w:t>
      </w:r>
      <w:r w:rsidRPr="00095905">
        <w:rPr>
          <w:sz w:val="30"/>
          <w:szCs w:val="30"/>
        </w:rPr>
        <w:t xml:space="preserve"> о несостоятельности или банкротстве</w:t>
      </w:r>
      <w:r w:rsidR="008D3AA0">
        <w:rPr>
          <w:sz w:val="30"/>
          <w:szCs w:val="30"/>
        </w:rPr>
        <w:t>»</w:t>
      </w:r>
      <w:r w:rsidR="00F030ED" w:rsidRPr="00095905">
        <w:rPr>
          <w:sz w:val="30"/>
          <w:szCs w:val="30"/>
        </w:rPr>
        <w:t>.</w:t>
      </w:r>
    </w:p>
    <w:p w:rsidR="00F030ED" w:rsidRPr="00095905" w:rsidRDefault="00F030ED" w:rsidP="00095905">
      <w:pPr>
        <w:pStyle w:val="point"/>
        <w:ind w:firstLine="709"/>
        <w:rPr>
          <w:sz w:val="30"/>
          <w:szCs w:val="30"/>
        </w:rPr>
      </w:pPr>
      <w:r w:rsidRPr="00095905">
        <w:rPr>
          <w:sz w:val="30"/>
          <w:szCs w:val="30"/>
        </w:rPr>
        <w:t>2. Настоящее решение вступает в силу после его официального опубликования.</w:t>
      </w:r>
    </w:p>
    <w:p w:rsidR="00F030ED" w:rsidRPr="00095905" w:rsidRDefault="00F030ED" w:rsidP="005E24AF">
      <w:pPr>
        <w:pStyle w:val="il-text-alignjustify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both"/>
        <w:rPr>
          <w:rStyle w:val="word-wrapper"/>
          <w:color w:val="242424"/>
          <w:sz w:val="30"/>
          <w:szCs w:val="30"/>
        </w:rPr>
      </w:pPr>
    </w:p>
    <w:p w:rsidR="00544878" w:rsidRPr="00466CBA" w:rsidRDefault="00544878" w:rsidP="006421A7">
      <w:pPr>
        <w:pStyle w:val="il-text-alignjustify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095905">
        <w:rPr>
          <w:rStyle w:val="word-wrapper"/>
          <w:color w:val="242424"/>
          <w:sz w:val="30"/>
          <w:szCs w:val="30"/>
        </w:rPr>
        <w:t>Председатель</w:t>
      </w:r>
      <w:r w:rsidR="000311CD" w:rsidRPr="00095905">
        <w:rPr>
          <w:rStyle w:val="fake-non-breaking-space"/>
          <w:color w:val="242424"/>
          <w:sz w:val="30"/>
          <w:szCs w:val="30"/>
        </w:rPr>
        <w:t xml:space="preserve">                                                         </w:t>
      </w:r>
      <w:r w:rsidR="005B46F5">
        <w:rPr>
          <w:rStyle w:val="fake-non-breaking-space"/>
          <w:color w:val="242424"/>
          <w:sz w:val="30"/>
          <w:szCs w:val="30"/>
        </w:rPr>
        <w:t xml:space="preserve">             </w:t>
      </w:r>
      <w:r w:rsidR="000311CD" w:rsidRPr="00095905">
        <w:rPr>
          <w:rStyle w:val="fake-non-breaking-space"/>
          <w:color w:val="242424"/>
          <w:sz w:val="30"/>
          <w:szCs w:val="30"/>
        </w:rPr>
        <w:t xml:space="preserve">          </w:t>
      </w:r>
      <w:r w:rsidR="00466CBA">
        <w:rPr>
          <w:rStyle w:val="fake-non-breaking-space"/>
          <w:color w:val="242424"/>
          <w:sz w:val="30"/>
          <w:szCs w:val="30"/>
        </w:rPr>
        <w:t>С</w:t>
      </w:r>
      <w:r w:rsidRPr="00095905">
        <w:rPr>
          <w:rStyle w:val="word-wrapper"/>
          <w:color w:val="242424"/>
          <w:sz w:val="30"/>
          <w:szCs w:val="30"/>
        </w:rPr>
        <w:t>.</w:t>
      </w:r>
      <w:r w:rsidR="00466CBA">
        <w:rPr>
          <w:rStyle w:val="word-wrapper"/>
          <w:color w:val="242424"/>
          <w:sz w:val="30"/>
          <w:szCs w:val="30"/>
        </w:rPr>
        <w:t>Л</w:t>
      </w:r>
      <w:r w:rsidRPr="00095905">
        <w:rPr>
          <w:rStyle w:val="word-wrapper"/>
          <w:color w:val="242424"/>
          <w:sz w:val="30"/>
          <w:szCs w:val="30"/>
        </w:rPr>
        <w:t>.</w:t>
      </w:r>
      <w:r w:rsidR="00466CBA">
        <w:rPr>
          <w:rStyle w:val="word-wrapper"/>
          <w:color w:val="242424"/>
          <w:sz w:val="30"/>
          <w:szCs w:val="30"/>
        </w:rPr>
        <w:t>Зуева</w:t>
      </w:r>
    </w:p>
    <w:p w:rsidR="00D24747" w:rsidRPr="00095905" w:rsidRDefault="00D24747" w:rsidP="006421A7">
      <w:pPr>
        <w:pStyle w:val="underpoint"/>
        <w:ind w:firstLine="709"/>
        <w:rPr>
          <w:sz w:val="30"/>
          <w:szCs w:val="30"/>
        </w:rPr>
      </w:pPr>
    </w:p>
    <w:p w:rsidR="00BA2DF7" w:rsidRDefault="00BA2DF7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C204CF" w:rsidRDefault="00C204CF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C204CF" w:rsidRDefault="00C204CF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Default="00E30C55" w:rsidP="006421A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E30C55" w:rsidRPr="00A55F26" w:rsidRDefault="00E30C55" w:rsidP="00E30C55">
      <w:pPr>
        <w:tabs>
          <w:tab w:val="left" w:pos="142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30"/>
          <w:szCs w:val="30"/>
        </w:rPr>
        <w:t xml:space="preserve">               </w:t>
      </w:r>
      <w:r w:rsidRPr="00A55F26">
        <w:rPr>
          <w:rFonts w:ascii="Times New Roman" w:hAnsi="Times New Roman" w:cs="Times New Roman"/>
          <w:sz w:val="20"/>
          <w:szCs w:val="20"/>
        </w:rPr>
        <w:t>Вышилова 30028</w:t>
      </w:r>
    </w:p>
    <w:sectPr w:rsidR="00E30C55" w:rsidRPr="00A55F26" w:rsidSect="00D446F5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4F" w:rsidRDefault="00C8574F" w:rsidP="008F07B2">
      <w:pPr>
        <w:spacing w:after="0" w:line="240" w:lineRule="auto"/>
      </w:pPr>
      <w:r>
        <w:separator/>
      </w:r>
    </w:p>
  </w:endnote>
  <w:endnote w:type="continuationSeparator" w:id="0">
    <w:p w:rsidR="00C8574F" w:rsidRDefault="00C8574F" w:rsidP="008F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4F" w:rsidRDefault="00C8574F" w:rsidP="008F07B2">
      <w:pPr>
        <w:spacing w:after="0" w:line="240" w:lineRule="auto"/>
      </w:pPr>
      <w:r>
        <w:separator/>
      </w:r>
    </w:p>
  </w:footnote>
  <w:footnote w:type="continuationSeparator" w:id="0">
    <w:p w:rsidR="00C8574F" w:rsidRDefault="00C8574F" w:rsidP="008F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030278"/>
      <w:docPartObj>
        <w:docPartGallery w:val="Page Numbers (Top of Page)"/>
        <w:docPartUnique/>
      </w:docPartObj>
    </w:sdtPr>
    <w:sdtEndPr/>
    <w:sdtContent>
      <w:p w:rsidR="00253907" w:rsidRDefault="00253907">
        <w:pPr>
          <w:pStyle w:val="a4"/>
          <w:jc w:val="center"/>
        </w:pPr>
        <w:r w:rsidRPr="0025390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5390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5390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66CBA" w:rsidRPr="00466CB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5390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F07B2" w:rsidRDefault="008F07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95"/>
    <w:rsid w:val="00002CFB"/>
    <w:rsid w:val="0001328C"/>
    <w:rsid w:val="000137E1"/>
    <w:rsid w:val="00031192"/>
    <w:rsid w:val="000311CD"/>
    <w:rsid w:val="000744FE"/>
    <w:rsid w:val="00095905"/>
    <w:rsid w:val="000A0922"/>
    <w:rsid w:val="000E64AA"/>
    <w:rsid w:val="000F0D04"/>
    <w:rsid w:val="00107295"/>
    <w:rsid w:val="001134C6"/>
    <w:rsid w:val="00177731"/>
    <w:rsid w:val="001F1547"/>
    <w:rsid w:val="00237FD7"/>
    <w:rsid w:val="00253907"/>
    <w:rsid w:val="0026318D"/>
    <w:rsid w:val="002739DF"/>
    <w:rsid w:val="002D792E"/>
    <w:rsid w:val="00305110"/>
    <w:rsid w:val="003744CD"/>
    <w:rsid w:val="003A243A"/>
    <w:rsid w:val="004217E1"/>
    <w:rsid w:val="00442E3B"/>
    <w:rsid w:val="00461895"/>
    <w:rsid w:val="00466CBA"/>
    <w:rsid w:val="00511436"/>
    <w:rsid w:val="00544878"/>
    <w:rsid w:val="00564C42"/>
    <w:rsid w:val="00577DE1"/>
    <w:rsid w:val="005915B4"/>
    <w:rsid w:val="005B46F5"/>
    <w:rsid w:val="005E24AF"/>
    <w:rsid w:val="005F17BB"/>
    <w:rsid w:val="0061370B"/>
    <w:rsid w:val="006421A7"/>
    <w:rsid w:val="0068670A"/>
    <w:rsid w:val="006A24ED"/>
    <w:rsid w:val="006D2FA3"/>
    <w:rsid w:val="007411E6"/>
    <w:rsid w:val="0076783F"/>
    <w:rsid w:val="00834406"/>
    <w:rsid w:val="0086674F"/>
    <w:rsid w:val="008C0D9A"/>
    <w:rsid w:val="008C432B"/>
    <w:rsid w:val="008D3AA0"/>
    <w:rsid w:val="008E37AE"/>
    <w:rsid w:val="008E4D2C"/>
    <w:rsid w:val="008F07B2"/>
    <w:rsid w:val="009718E7"/>
    <w:rsid w:val="009B249F"/>
    <w:rsid w:val="009D33D5"/>
    <w:rsid w:val="009E259B"/>
    <w:rsid w:val="00A55F26"/>
    <w:rsid w:val="00A939C1"/>
    <w:rsid w:val="00B43F98"/>
    <w:rsid w:val="00B74998"/>
    <w:rsid w:val="00BA2DF7"/>
    <w:rsid w:val="00BC08AD"/>
    <w:rsid w:val="00BD3214"/>
    <w:rsid w:val="00BE515B"/>
    <w:rsid w:val="00BE7520"/>
    <w:rsid w:val="00C204CF"/>
    <w:rsid w:val="00C35814"/>
    <w:rsid w:val="00C63CD5"/>
    <w:rsid w:val="00C8574F"/>
    <w:rsid w:val="00CC6F95"/>
    <w:rsid w:val="00D24747"/>
    <w:rsid w:val="00D446F5"/>
    <w:rsid w:val="00D86FB4"/>
    <w:rsid w:val="00DD702F"/>
    <w:rsid w:val="00E13AEB"/>
    <w:rsid w:val="00E30C55"/>
    <w:rsid w:val="00E7651F"/>
    <w:rsid w:val="00E91E38"/>
    <w:rsid w:val="00EB49F8"/>
    <w:rsid w:val="00EC387D"/>
    <w:rsid w:val="00ED0718"/>
    <w:rsid w:val="00ED3057"/>
    <w:rsid w:val="00EF405B"/>
    <w:rsid w:val="00F030ED"/>
    <w:rsid w:val="00F3251B"/>
    <w:rsid w:val="00FA7D95"/>
    <w:rsid w:val="00FD0C75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5A80C-602B-4E10-9DAF-E18EE67C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618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4618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618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4618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618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461895"/>
  </w:style>
  <w:style w:type="paragraph" w:styleId="a3">
    <w:name w:val="Normal (Web)"/>
    <w:basedOn w:val="a"/>
    <w:uiPriority w:val="99"/>
    <w:unhideWhenUsed/>
    <w:rsid w:val="0003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54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544878"/>
  </w:style>
  <w:style w:type="character" w:customStyle="1" w:styleId="fake-non-breaking-space">
    <w:name w:val="fake-non-breaking-space"/>
    <w:basedOn w:val="a0"/>
    <w:rsid w:val="00544878"/>
  </w:style>
  <w:style w:type="paragraph" w:customStyle="1" w:styleId="il-text-alignjustify">
    <w:name w:val="il-text-align_justify"/>
    <w:basedOn w:val="a"/>
    <w:rsid w:val="0054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7B2"/>
  </w:style>
  <w:style w:type="paragraph" w:styleId="a6">
    <w:name w:val="footer"/>
    <w:basedOn w:val="a"/>
    <w:link w:val="a7"/>
    <w:uiPriority w:val="99"/>
    <w:unhideWhenUsed/>
    <w:rsid w:val="008F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7B2"/>
  </w:style>
  <w:style w:type="paragraph" w:styleId="a8">
    <w:name w:val="Balloon Text"/>
    <w:basedOn w:val="a"/>
    <w:link w:val="a9"/>
    <w:uiPriority w:val="99"/>
    <w:semiHidden/>
    <w:unhideWhenUsed/>
    <w:rsid w:val="00A5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5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-</cp:lastModifiedBy>
  <cp:revision>2</cp:revision>
  <cp:lastPrinted>2024-06-11T09:18:00Z</cp:lastPrinted>
  <dcterms:created xsi:type="dcterms:W3CDTF">2024-07-29T09:42:00Z</dcterms:created>
  <dcterms:modified xsi:type="dcterms:W3CDTF">2024-07-29T09:42:00Z</dcterms:modified>
</cp:coreProperties>
</file>