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FB" w:rsidRPr="00B8021E" w:rsidRDefault="00E509FB" w:rsidP="00E509F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-492125</wp:posOffset>
            </wp:positionV>
            <wp:extent cx="695325" cy="704850"/>
            <wp:effectExtent l="19050" t="0" r="9525" b="0"/>
            <wp:wrapNone/>
            <wp:docPr id="1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9FB" w:rsidRPr="00B8021E" w:rsidRDefault="00E509FB" w:rsidP="00E509FB">
      <w:pPr>
        <w:pStyle w:val="1"/>
      </w:pPr>
      <w:r w:rsidRPr="00B8021E">
        <w:t>ГАРАДОЦКІ   РАЁННЫ</w:t>
      </w:r>
      <w:r w:rsidRPr="00B8021E">
        <w:tab/>
      </w:r>
      <w:r w:rsidRPr="00B8021E">
        <w:tab/>
        <w:t xml:space="preserve">                    ГОРОДОКСКИЙ РАЙОННЫЙ </w:t>
      </w:r>
    </w:p>
    <w:p w:rsidR="00E509FB" w:rsidRPr="00B8021E" w:rsidRDefault="00E509FB" w:rsidP="00E509FB">
      <w:pPr>
        <w:pStyle w:val="a3"/>
        <w:tabs>
          <w:tab w:val="clear" w:pos="4677"/>
          <w:tab w:val="left" w:pos="374"/>
        </w:tabs>
        <w:rPr>
          <w:b/>
          <w:bCs/>
        </w:rPr>
      </w:pPr>
      <w:r w:rsidRPr="00B8021E">
        <w:rPr>
          <w:b/>
          <w:bCs/>
          <w:lang w:val="be-BY"/>
        </w:rPr>
        <w:t xml:space="preserve">   САВЕТ ДЭПУТАТАУ</w:t>
      </w:r>
      <w:r w:rsidRPr="00B8021E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</w:t>
      </w:r>
      <w:r w:rsidRPr="00B8021E">
        <w:rPr>
          <w:b/>
          <w:bCs/>
        </w:rPr>
        <w:t xml:space="preserve">  СОВЕТ ДЕПУТАТОВ</w:t>
      </w:r>
    </w:p>
    <w:p w:rsidR="00E509FB" w:rsidRPr="00B8021E" w:rsidRDefault="00E509FB" w:rsidP="00E509FB">
      <w:pPr>
        <w:tabs>
          <w:tab w:val="left" w:pos="6675"/>
        </w:tabs>
        <w:rPr>
          <w:sz w:val="32"/>
          <w:szCs w:val="32"/>
        </w:rPr>
      </w:pPr>
      <w:r w:rsidRPr="00B8021E">
        <w:rPr>
          <w:sz w:val="32"/>
          <w:szCs w:val="32"/>
        </w:rPr>
        <w:t xml:space="preserve">      </w:t>
      </w:r>
    </w:p>
    <w:p w:rsidR="00E509FB" w:rsidRPr="00B8021E" w:rsidRDefault="00E509FB" w:rsidP="00E509FB">
      <w:pPr>
        <w:tabs>
          <w:tab w:val="left" w:pos="6675"/>
        </w:tabs>
        <w:rPr>
          <w:sz w:val="28"/>
          <w:szCs w:val="28"/>
        </w:rPr>
      </w:pPr>
      <w:r w:rsidRPr="00B8021E">
        <w:rPr>
          <w:sz w:val="28"/>
          <w:szCs w:val="28"/>
        </w:rPr>
        <w:t xml:space="preserve">          РАШЭННЕ                                                            </w:t>
      </w:r>
      <w:r>
        <w:rPr>
          <w:sz w:val="28"/>
          <w:szCs w:val="28"/>
        </w:rPr>
        <w:t xml:space="preserve">      </w:t>
      </w:r>
      <w:r w:rsidRPr="00B8021E">
        <w:rPr>
          <w:sz w:val="28"/>
          <w:szCs w:val="28"/>
        </w:rPr>
        <w:t xml:space="preserve"> РЕШЕНИЕ</w:t>
      </w:r>
    </w:p>
    <w:p w:rsidR="00E509FB" w:rsidRPr="00B8021E" w:rsidRDefault="00E509FB" w:rsidP="00E509FB">
      <w:pPr>
        <w:rPr>
          <w:sz w:val="16"/>
          <w:szCs w:val="16"/>
        </w:rPr>
      </w:pPr>
    </w:p>
    <w:p w:rsidR="00E509FB" w:rsidRPr="00B8021E" w:rsidRDefault="00E509FB" w:rsidP="00E509FB">
      <w:pPr>
        <w:rPr>
          <w:sz w:val="16"/>
          <w:szCs w:val="16"/>
        </w:rPr>
      </w:pPr>
      <w:r w:rsidRPr="00B8021E">
        <w:rPr>
          <w:sz w:val="16"/>
          <w:szCs w:val="16"/>
        </w:rPr>
        <w:t xml:space="preserve">                              </w:t>
      </w:r>
    </w:p>
    <w:p w:rsidR="00E509FB" w:rsidRPr="00B8021E" w:rsidRDefault="00E509FB" w:rsidP="00E509FB"/>
    <w:p w:rsidR="00E509FB" w:rsidRPr="00B8021E" w:rsidRDefault="00E509FB" w:rsidP="00E509FB">
      <w:r w:rsidRPr="00B8021E">
        <w:t>2</w:t>
      </w:r>
      <w:r>
        <w:t>1</w:t>
      </w:r>
      <w:r w:rsidRPr="00B8021E">
        <w:t xml:space="preserve"> </w:t>
      </w:r>
      <w:r>
        <w:t>августа</w:t>
      </w:r>
      <w:r w:rsidRPr="00B8021E">
        <w:t xml:space="preserve">  2020 г. №        1</w:t>
      </w:r>
      <w:r>
        <w:t>22</w:t>
      </w:r>
    </w:p>
    <w:p w:rsidR="00E509FB" w:rsidRPr="00B8021E" w:rsidRDefault="00E509FB" w:rsidP="00E509FB">
      <w:r w:rsidRPr="00B8021E">
        <w:t xml:space="preserve">              г. Гарадок                                                           г. Городок</w:t>
      </w:r>
    </w:p>
    <w:p w:rsidR="00D128FC" w:rsidRDefault="00D128FC" w:rsidP="00D128FC">
      <w:pPr>
        <w:pStyle w:val="5"/>
        <w:spacing w:line="240" w:lineRule="auto"/>
        <w:ind w:right="38"/>
        <w:jc w:val="right"/>
        <w:rPr>
          <w:lang w:val="ru-RU"/>
        </w:rPr>
      </w:pPr>
    </w:p>
    <w:p w:rsidR="00FC6C10" w:rsidRDefault="00B53D15" w:rsidP="00E509FB">
      <w:pPr>
        <w:jc w:val="both"/>
      </w:pPr>
      <w:r>
        <w:t xml:space="preserve">Об </w:t>
      </w:r>
      <w:r w:rsidR="00FC6C10">
        <w:t>изменении решения</w:t>
      </w:r>
    </w:p>
    <w:p w:rsidR="00FC6C10" w:rsidRDefault="00FC6C10" w:rsidP="00150C56">
      <w:pPr>
        <w:spacing w:line="240" w:lineRule="exact"/>
        <w:jc w:val="both"/>
      </w:pPr>
      <w:r>
        <w:t>Городокского районного Совета</w:t>
      </w:r>
    </w:p>
    <w:p w:rsidR="00150C56" w:rsidRDefault="00FC6C10" w:rsidP="00150C56">
      <w:pPr>
        <w:spacing w:line="240" w:lineRule="exact"/>
        <w:jc w:val="both"/>
      </w:pPr>
      <w:r>
        <w:t>депутатов от 27 декабря 2019 г. №87</w:t>
      </w:r>
      <w:r w:rsidR="00150C56">
        <w:t xml:space="preserve"> </w:t>
      </w:r>
    </w:p>
    <w:p w:rsidR="00B53D15" w:rsidRDefault="00B53D15" w:rsidP="00B53D15">
      <w:pPr>
        <w:spacing w:line="240" w:lineRule="exact"/>
        <w:jc w:val="both"/>
      </w:pPr>
    </w:p>
    <w:p w:rsidR="00FC6C10" w:rsidRPr="00BD2BED" w:rsidRDefault="00620F63" w:rsidP="00FC6C10">
      <w:pPr>
        <w:ind w:left="-567" w:right="-1" w:firstLine="567"/>
        <w:jc w:val="both"/>
      </w:pPr>
      <w:r>
        <w:t xml:space="preserve"> </w:t>
      </w:r>
      <w:r w:rsidR="00FC6C10" w:rsidRPr="00BD2BED">
        <w:t>На основании пункта 2 статьи 122 Бюджетного кодекса Республики Беларусь Городокский районный Совет депутатов РЕШИЛ:</w:t>
      </w:r>
    </w:p>
    <w:p w:rsidR="00FC6C10" w:rsidRDefault="00FC6C10" w:rsidP="00FC6C10">
      <w:pPr>
        <w:numPr>
          <w:ilvl w:val="0"/>
          <w:numId w:val="1"/>
        </w:numPr>
        <w:tabs>
          <w:tab w:val="left" w:pos="426"/>
        </w:tabs>
        <w:ind w:left="-567" w:right="-1" w:firstLine="567"/>
        <w:jc w:val="both"/>
      </w:pPr>
      <w:r w:rsidRPr="00BD2BED">
        <w:t>Внести в решение Городокского</w:t>
      </w:r>
      <w:r>
        <w:t xml:space="preserve"> районного Совета депутатов от </w:t>
      </w:r>
      <w:r w:rsidRPr="00BD2BED">
        <w:t>2</w:t>
      </w:r>
      <w:r>
        <w:t>7</w:t>
      </w:r>
      <w:r w:rsidRPr="00BD2BED">
        <w:t xml:space="preserve"> декабря 201</w:t>
      </w:r>
      <w:r>
        <w:t>9</w:t>
      </w:r>
      <w:r w:rsidRPr="00BD2BED">
        <w:t xml:space="preserve"> г.</w:t>
      </w:r>
      <w:r>
        <w:t xml:space="preserve"> </w:t>
      </w:r>
      <w:r w:rsidRPr="00BD2BED">
        <w:t xml:space="preserve">№ </w:t>
      </w:r>
      <w:r>
        <w:t>87</w:t>
      </w:r>
      <w:r w:rsidRPr="00BD2BED">
        <w:t xml:space="preserve"> «О районном бюджете на 20</w:t>
      </w:r>
      <w:r>
        <w:t>20</w:t>
      </w:r>
      <w:r w:rsidRPr="00BD2BED">
        <w:t xml:space="preserve"> год»</w:t>
      </w:r>
      <w:r>
        <w:t xml:space="preserve"> </w:t>
      </w:r>
      <w:r w:rsidRPr="007D53C4">
        <w:t>следующие изменения</w:t>
      </w:r>
      <w:r>
        <w:t>:</w:t>
      </w:r>
    </w:p>
    <w:p w:rsidR="00FC6C10" w:rsidRPr="00C927BA" w:rsidRDefault="00FC6C10" w:rsidP="00FC6C10">
      <w:pPr>
        <w:numPr>
          <w:ilvl w:val="1"/>
          <w:numId w:val="2"/>
        </w:numPr>
        <w:ind w:left="-567" w:right="-1" w:firstLine="567"/>
        <w:jc w:val="both"/>
      </w:pPr>
      <w:r w:rsidRPr="00C927BA">
        <w:t>в пункте 1:</w:t>
      </w:r>
    </w:p>
    <w:p w:rsidR="00FC6C10" w:rsidRPr="00C927BA" w:rsidRDefault="00FC6C10" w:rsidP="00FC6C10">
      <w:pPr>
        <w:ind w:left="-567" w:right="-1" w:firstLine="567"/>
        <w:jc w:val="both"/>
      </w:pPr>
      <w:r w:rsidRPr="00C927BA">
        <w:t>в части первой цифры «34</w:t>
      </w:r>
      <w:r>
        <w:t> </w:t>
      </w:r>
      <w:r w:rsidRPr="00C90139">
        <w:t>270 805</w:t>
      </w:r>
      <w:r w:rsidRPr="00C927BA">
        <w:t>,06» и «34</w:t>
      </w:r>
      <w:r>
        <w:t> </w:t>
      </w:r>
      <w:r w:rsidRPr="00C90139">
        <w:t>524 405</w:t>
      </w:r>
      <w:r w:rsidRPr="00C927BA">
        <w:t>,06» заменить соответственно цифрами «34</w:t>
      </w:r>
      <w:r>
        <w:t> </w:t>
      </w:r>
      <w:r w:rsidRPr="00C90139">
        <w:t>310</w:t>
      </w:r>
      <w:r>
        <w:t> </w:t>
      </w:r>
      <w:r w:rsidRPr="00C90139">
        <w:t>805</w:t>
      </w:r>
      <w:r>
        <w:t>,</w:t>
      </w:r>
      <w:r w:rsidRPr="00C90139">
        <w:t>06</w:t>
      </w:r>
      <w:r w:rsidRPr="00C927BA">
        <w:t>» и «34</w:t>
      </w:r>
      <w:r>
        <w:t> 381 805,06</w:t>
      </w:r>
      <w:r w:rsidRPr="00C927BA">
        <w:t>»;</w:t>
      </w:r>
    </w:p>
    <w:p w:rsidR="00FC6C10" w:rsidRPr="009C34E1" w:rsidRDefault="00FC6C10" w:rsidP="00FC6C10">
      <w:pPr>
        <w:ind w:left="-567" w:right="-1" w:firstLine="567"/>
        <w:jc w:val="both"/>
      </w:pPr>
      <w:r>
        <w:t>1.2</w:t>
      </w:r>
      <w:r w:rsidRPr="009C34E1">
        <w:t>.  в пункте 2:</w:t>
      </w:r>
    </w:p>
    <w:p w:rsidR="00FC6C10" w:rsidRPr="009C34E1" w:rsidRDefault="00FC6C10" w:rsidP="00FC6C10">
      <w:pPr>
        <w:ind w:left="-567" w:right="-1" w:firstLine="567"/>
        <w:jc w:val="both"/>
      </w:pPr>
      <w:r w:rsidRPr="009C34E1">
        <w:t>в подпункте 2.1</w:t>
      </w:r>
      <w:r w:rsidR="00EA7CB0">
        <w:t xml:space="preserve"> </w:t>
      </w:r>
      <w:r w:rsidRPr="009C34E1">
        <w:t>цифры «34</w:t>
      </w:r>
      <w:r>
        <w:t> 524 405,06</w:t>
      </w:r>
      <w:r w:rsidRPr="009C34E1">
        <w:t>»</w:t>
      </w:r>
      <w:r w:rsidR="00EA7CB0">
        <w:t xml:space="preserve"> </w:t>
      </w:r>
      <w:r w:rsidRPr="009C34E1">
        <w:t>заменить цифрами</w:t>
      </w:r>
      <w:r w:rsidR="00EA7CB0">
        <w:t xml:space="preserve">  </w:t>
      </w:r>
      <w:r w:rsidRPr="009C34E1">
        <w:t>«34</w:t>
      </w:r>
      <w:r>
        <w:t> 381 805,06</w:t>
      </w:r>
      <w:r w:rsidRPr="009C34E1">
        <w:t>»;</w:t>
      </w:r>
    </w:p>
    <w:p w:rsidR="00FC6C10" w:rsidRPr="00A6790A" w:rsidRDefault="00FC6C10" w:rsidP="00FC6C10">
      <w:pPr>
        <w:ind w:left="-567" w:right="-1" w:firstLine="567"/>
        <w:jc w:val="both"/>
      </w:pPr>
      <w:r w:rsidRPr="00A6790A">
        <w:t>в подпункте 2.2 цифры «34 270 805,06» заменить цифрами «34 310 805,06»;</w:t>
      </w:r>
    </w:p>
    <w:p w:rsidR="00FC6C10" w:rsidRDefault="00FC6C10" w:rsidP="00FC6C10">
      <w:pPr>
        <w:numPr>
          <w:ilvl w:val="1"/>
          <w:numId w:val="3"/>
        </w:numPr>
        <w:ind w:left="567" w:right="-1" w:hanging="567"/>
        <w:jc w:val="both"/>
      </w:pPr>
      <w:r w:rsidRPr="00C71B27">
        <w:t xml:space="preserve">в подпункте </w:t>
      </w:r>
      <w:r>
        <w:t>5</w:t>
      </w:r>
      <w:r w:rsidRPr="00C71B27">
        <w:t>.</w:t>
      </w:r>
      <w:r>
        <w:t>3</w:t>
      </w:r>
      <w:r w:rsidRPr="00C71B27">
        <w:t xml:space="preserve"> цифры «</w:t>
      </w:r>
      <w:r w:rsidRPr="006562FB">
        <w:t>9</w:t>
      </w:r>
      <w:r>
        <w:t>8 630,00</w:t>
      </w:r>
      <w:r w:rsidRPr="00C71B27">
        <w:t>» заменить цифрами «</w:t>
      </w:r>
      <w:r>
        <w:t>81 375</w:t>
      </w:r>
      <w:r w:rsidRPr="006C3E53">
        <w:t>,00</w:t>
      </w:r>
      <w:r w:rsidRPr="00C71B27">
        <w:t>»;</w:t>
      </w:r>
    </w:p>
    <w:p w:rsidR="00FC6C10" w:rsidRDefault="00FC6C10" w:rsidP="00FC6C10">
      <w:pPr>
        <w:numPr>
          <w:ilvl w:val="1"/>
          <w:numId w:val="3"/>
        </w:numPr>
        <w:ind w:left="567" w:right="-1" w:hanging="567"/>
        <w:jc w:val="both"/>
      </w:pPr>
      <w:r>
        <w:t>в приложении 2 к этому решению:</w:t>
      </w:r>
    </w:p>
    <w:p w:rsidR="00FC6C10" w:rsidRDefault="00FC6C10" w:rsidP="00FC6C10">
      <w:pPr>
        <w:ind w:right="-1"/>
        <w:jc w:val="both"/>
      </w:pPr>
      <w:r>
        <w:t>позиции: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276"/>
        <w:gridCol w:w="1120"/>
        <w:gridCol w:w="864"/>
        <w:gridCol w:w="709"/>
        <w:gridCol w:w="2268"/>
      </w:tblGrid>
      <w:tr w:rsidR="00FC6C10" w:rsidRPr="006C3E53" w:rsidTr="00A3169C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«БЕЗВОЗМЕЗДНЫЕ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0" w:rsidRPr="006C3E53" w:rsidRDefault="00FC6C10" w:rsidP="00A316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19 005 131</w:t>
            </w:r>
            <w:r w:rsidRPr="006C3E53">
              <w:rPr>
                <w:rFonts w:ascii="Times New Roman CYR" w:hAnsi="Times New Roman CYR" w:cs="Times New Roman CYR"/>
              </w:rPr>
              <w:t>,06</w:t>
            </w:r>
          </w:p>
        </w:tc>
      </w:tr>
      <w:tr w:rsidR="00FC6C10" w:rsidRPr="006C3E53" w:rsidTr="00A3169C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0" w:rsidRPr="006C3E53" w:rsidRDefault="00FC6C10" w:rsidP="00A3169C">
            <w:pPr>
              <w:jc w:val="right"/>
              <w:rPr>
                <w:rFonts w:ascii="Times New Roman CYR" w:hAnsi="Times New Roman CYR" w:cs="Times New Roman CYR"/>
              </w:rPr>
            </w:pPr>
            <w:r w:rsidRPr="006C3E5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9 005 131</w:t>
            </w:r>
            <w:r w:rsidRPr="006C3E53">
              <w:rPr>
                <w:rFonts w:ascii="Times New Roman CYR" w:hAnsi="Times New Roman CYR" w:cs="Times New Roman CYR"/>
              </w:rPr>
              <w:t>,06</w:t>
            </w:r>
          </w:p>
        </w:tc>
      </w:tr>
      <w:tr w:rsidR="00FC6C10" w:rsidRPr="006C3E53" w:rsidTr="00A3169C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0" w:rsidRPr="00635704" w:rsidRDefault="00FC6C10" w:rsidP="00A3169C">
            <w:pPr>
              <w:jc w:val="right"/>
              <w:rPr>
                <w:rFonts w:ascii="Times New Roman CYR" w:hAnsi="Times New Roman CYR" w:cs="Times New Roman CYR"/>
                <w:color w:val="00B0F0"/>
              </w:rPr>
            </w:pPr>
            <w:r w:rsidRPr="006C3E53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9 005 131</w:t>
            </w:r>
            <w:r w:rsidRPr="006C3E53">
              <w:rPr>
                <w:rFonts w:ascii="Times New Roman CYR" w:hAnsi="Times New Roman CYR" w:cs="Times New Roman CYR"/>
              </w:rPr>
              <w:t>,0</w:t>
            </w:r>
            <w:r w:rsidRPr="00A6790A">
              <w:rPr>
                <w:rFonts w:ascii="Times New Roman CYR" w:hAnsi="Times New Roman CYR" w:cs="Times New Roman CYR"/>
              </w:rPr>
              <w:t>6»</w:t>
            </w:r>
          </w:p>
        </w:tc>
      </w:tr>
    </w:tbl>
    <w:p w:rsidR="00FC6C10" w:rsidRPr="006C3E53" w:rsidRDefault="00FC6C10" w:rsidP="00FC6C10">
      <w:pPr>
        <w:ind w:right="-1" w:hanging="567"/>
        <w:jc w:val="both"/>
      </w:pPr>
      <w:r w:rsidRPr="006C3E53">
        <w:t>заменить позициями:</w:t>
      </w:r>
    </w:p>
    <w:tbl>
      <w:tblPr>
        <w:tblW w:w="103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673"/>
        <w:gridCol w:w="2268"/>
      </w:tblGrid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«БЕЗВОЗМЕЗДНЫЕ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Pr="006C3E53">
              <w:rPr>
                <w:rFonts w:ascii="Times New Roman CYR" w:hAnsi="Times New Roman CYR" w:cs="Times New Roman CYR"/>
              </w:rPr>
              <w:t>9 0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6C3E53">
              <w:rPr>
                <w:rFonts w:ascii="Times New Roman CYR" w:hAnsi="Times New Roman CYR" w:cs="Times New Roman CYR"/>
              </w:rPr>
              <w:t>5 131,06</w:t>
            </w:r>
          </w:p>
        </w:tc>
      </w:tr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 xml:space="preserve">БЕЗВОЗМЕЗДНЫЕ ПОСТУПЛЕНИЯ ОТ </w:t>
            </w:r>
            <w:r w:rsidRPr="006C3E53">
              <w:lastRenderedPageBreak/>
              <w:t>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  <w:rPr>
                <w:rFonts w:ascii="Times New Roman CYR" w:hAnsi="Times New Roman CYR" w:cs="Times New Roman CYR"/>
              </w:rPr>
            </w:pPr>
            <w:r w:rsidRPr="006C3E53">
              <w:rPr>
                <w:rFonts w:ascii="Times New Roman CYR" w:hAnsi="Times New Roman CYR" w:cs="Times New Roman CYR"/>
              </w:rPr>
              <w:t>19 0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6C3E53">
              <w:rPr>
                <w:rFonts w:ascii="Times New Roman CYR" w:hAnsi="Times New Roman CYR" w:cs="Times New Roman CYR"/>
              </w:rPr>
              <w:t>5 131,06</w:t>
            </w:r>
          </w:p>
        </w:tc>
      </w:tr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  <w:rPr>
                <w:rFonts w:ascii="Times New Roman CYR" w:hAnsi="Times New Roman CYR" w:cs="Times New Roman CYR"/>
              </w:rPr>
            </w:pPr>
            <w:r w:rsidRPr="006C3E53">
              <w:rPr>
                <w:rFonts w:ascii="Times New Roman CYR" w:hAnsi="Times New Roman CYR" w:cs="Times New Roman CYR"/>
              </w:rPr>
              <w:t>19 005 131,06»;</w:t>
            </w:r>
          </w:p>
        </w:tc>
      </w:tr>
    </w:tbl>
    <w:p w:rsidR="00FC6C10" w:rsidRPr="006C3E53" w:rsidRDefault="00FC6C10" w:rsidP="00FC6C10">
      <w:pPr>
        <w:ind w:right="-1"/>
        <w:jc w:val="both"/>
      </w:pPr>
      <w:r w:rsidRPr="006C3E53">
        <w:t>позицию</w:t>
      </w:r>
    </w:p>
    <w:tbl>
      <w:tblPr>
        <w:tblW w:w="103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673"/>
        <w:gridCol w:w="2268"/>
      </w:tblGrid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«Иные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</w:pPr>
            <w:r>
              <w:t>498 399</w:t>
            </w:r>
            <w:r w:rsidRPr="006C3E53">
              <w:t>,06»</w:t>
            </w:r>
          </w:p>
        </w:tc>
      </w:tr>
    </w:tbl>
    <w:p w:rsidR="00FC6C10" w:rsidRPr="006C3E53" w:rsidRDefault="00FC6C10" w:rsidP="00FC6C10">
      <w:pPr>
        <w:ind w:right="-1" w:hanging="567"/>
        <w:jc w:val="both"/>
      </w:pPr>
      <w:r w:rsidRPr="006C3E53">
        <w:t>заменить позицией</w:t>
      </w:r>
    </w:p>
    <w:tbl>
      <w:tblPr>
        <w:tblW w:w="103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673"/>
        <w:gridCol w:w="2268"/>
      </w:tblGrid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«Иные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  <w:r w:rsidRPr="006C3E53"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</w:pPr>
            <w:r>
              <w:t>54</w:t>
            </w:r>
            <w:r w:rsidRPr="006C3E53">
              <w:t>8 399,06»;</w:t>
            </w:r>
          </w:p>
        </w:tc>
      </w:tr>
    </w:tbl>
    <w:p w:rsidR="00FC6C10" w:rsidRDefault="00FC6C10" w:rsidP="00FC6C10">
      <w:pPr>
        <w:ind w:right="-1"/>
        <w:jc w:val="both"/>
      </w:pPr>
      <w:r>
        <w:t>позиции:</w:t>
      </w: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720"/>
        <w:gridCol w:w="2160"/>
      </w:tblGrid>
      <w:tr w:rsidR="00FC6C10" w:rsidRPr="00A6790A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r w:rsidRPr="00A6790A"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right"/>
            </w:pPr>
            <w:r w:rsidRPr="00A6790A">
              <w:t>50 000,00</w:t>
            </w:r>
          </w:p>
        </w:tc>
      </w:tr>
      <w:tr w:rsidR="00FC6C10" w:rsidRPr="00A6790A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r w:rsidRPr="00A6790A">
              <w:t>Субвенции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right"/>
            </w:pPr>
            <w:r w:rsidRPr="00A6790A">
              <w:t>50 000,00</w:t>
            </w:r>
          </w:p>
        </w:tc>
      </w:tr>
      <w:tr w:rsidR="00FC6C10" w:rsidRPr="00A6790A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r w:rsidRPr="00A6790A">
              <w:t>Субвенции из республиканского дорожного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right"/>
            </w:pPr>
            <w:r w:rsidRPr="00A6790A">
              <w:t>50 000,00»</w:t>
            </w:r>
          </w:p>
        </w:tc>
      </w:tr>
    </w:tbl>
    <w:p w:rsidR="00FC6C10" w:rsidRPr="00A6790A" w:rsidRDefault="00FC6C10" w:rsidP="00FC6C10">
      <w:pPr>
        <w:ind w:right="-1" w:hanging="567"/>
        <w:jc w:val="both"/>
      </w:pPr>
      <w:r w:rsidRPr="00A6790A">
        <w:t>заменить позициями:</w:t>
      </w: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720"/>
        <w:gridCol w:w="2160"/>
      </w:tblGrid>
      <w:tr w:rsidR="00FC6C10" w:rsidRPr="00A6790A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r w:rsidRPr="00A6790A">
              <w:t>«Капитальные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right"/>
            </w:pPr>
            <w:r w:rsidRPr="00A6790A">
              <w:t>40 000,00</w:t>
            </w:r>
          </w:p>
        </w:tc>
      </w:tr>
      <w:tr w:rsidR="00FC6C10" w:rsidRPr="00A6790A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r w:rsidRPr="00A6790A">
              <w:t>Субвенции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right"/>
            </w:pPr>
            <w:r w:rsidRPr="00A6790A">
              <w:t>40 000,00</w:t>
            </w:r>
          </w:p>
        </w:tc>
      </w:tr>
      <w:tr w:rsidR="00FC6C10" w:rsidRPr="00A6790A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r w:rsidRPr="00A6790A">
              <w:t>Субвенции из республиканского дорожного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center"/>
            </w:pPr>
            <w:r w:rsidRPr="00A6790A"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A6790A" w:rsidRDefault="00FC6C10" w:rsidP="00A3169C">
            <w:pPr>
              <w:jc w:val="right"/>
            </w:pPr>
            <w:r w:rsidRPr="00A6790A">
              <w:t>40 000,00»;</w:t>
            </w:r>
          </w:p>
        </w:tc>
      </w:tr>
    </w:tbl>
    <w:p w:rsidR="00FC6C10" w:rsidRPr="006C3E53" w:rsidRDefault="00FC6C10" w:rsidP="00FC6C10">
      <w:pPr>
        <w:ind w:right="-1"/>
        <w:jc w:val="both"/>
      </w:pPr>
      <w:r w:rsidRPr="006C3E53">
        <w:t>позицию</w:t>
      </w:r>
    </w:p>
    <w:tbl>
      <w:tblPr>
        <w:tblW w:w="103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673"/>
        <w:gridCol w:w="2268"/>
      </w:tblGrid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«ВСЕГО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</w:pPr>
            <w:r w:rsidRPr="006C3E53">
              <w:t>34 </w:t>
            </w:r>
            <w:r>
              <w:t>524</w:t>
            </w:r>
            <w:r w:rsidRPr="006C3E53">
              <w:t> 405,06»</w:t>
            </w:r>
          </w:p>
        </w:tc>
      </w:tr>
    </w:tbl>
    <w:p w:rsidR="00FC6C10" w:rsidRPr="006C3E53" w:rsidRDefault="00FC6C10" w:rsidP="00FC6C10">
      <w:pPr>
        <w:ind w:right="-1" w:hanging="567"/>
        <w:jc w:val="both"/>
      </w:pPr>
      <w:r w:rsidRPr="006C3E53">
        <w:t>заменить позицией</w:t>
      </w:r>
    </w:p>
    <w:tbl>
      <w:tblPr>
        <w:tblW w:w="1038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673"/>
        <w:gridCol w:w="2268"/>
      </w:tblGrid>
      <w:tr w:rsidR="00FC6C10" w:rsidRPr="006C3E53" w:rsidTr="00A3169C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r w:rsidRPr="006C3E53">
              <w:t>«ВСЕГО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10" w:rsidRPr="006C3E53" w:rsidRDefault="00FC6C10" w:rsidP="00A3169C">
            <w:pPr>
              <w:jc w:val="right"/>
            </w:pPr>
            <w:r w:rsidRPr="006C3E53">
              <w:t>34 </w:t>
            </w:r>
            <w:r>
              <w:t>381</w:t>
            </w:r>
            <w:r w:rsidRPr="006C3E53">
              <w:t> </w:t>
            </w:r>
            <w:r>
              <w:t>8</w:t>
            </w:r>
            <w:r w:rsidRPr="006C3E53">
              <w:t>05,06»;</w:t>
            </w:r>
          </w:p>
        </w:tc>
      </w:tr>
    </w:tbl>
    <w:p w:rsidR="00776DCF" w:rsidRDefault="00FC6C10" w:rsidP="00776DCF">
      <w:pPr>
        <w:ind w:right="-1"/>
        <w:jc w:val="both"/>
      </w:pPr>
      <w:r>
        <w:t>1.5. приложения 3</w:t>
      </w:r>
      <w:r>
        <w:softHyphen/>
      </w:r>
      <w:r>
        <w:softHyphen/>
        <w:t>–5 к этому решению изложить в новой редакции (прилагается);</w:t>
      </w:r>
    </w:p>
    <w:p w:rsidR="00FC6C10" w:rsidRDefault="00FC6C10" w:rsidP="00776DCF">
      <w:pPr>
        <w:ind w:right="-1"/>
        <w:jc w:val="both"/>
      </w:pPr>
      <w:r w:rsidRPr="00BD2BED">
        <w:t>2. Настоящее решение вступает в силу после его официального опубликования.</w:t>
      </w:r>
    </w:p>
    <w:p w:rsidR="00FC6C10" w:rsidRPr="00BD2BED" w:rsidRDefault="00FC6C10" w:rsidP="00FC6C10">
      <w:pPr>
        <w:ind w:right="-1" w:firstLine="748"/>
        <w:jc w:val="both"/>
      </w:pPr>
    </w:p>
    <w:p w:rsidR="0031280F" w:rsidRDefault="00FC6C10" w:rsidP="00FC6C10">
      <w:pPr>
        <w:tabs>
          <w:tab w:val="left" w:pos="6300"/>
        </w:tabs>
        <w:ind w:right="-1"/>
      </w:pPr>
      <w:r>
        <w:t>П</w:t>
      </w:r>
      <w:r w:rsidRPr="00BD2BED">
        <w:t>редседател</w:t>
      </w:r>
      <w:r>
        <w:t xml:space="preserve">ь                                </w:t>
      </w:r>
      <w:r w:rsidRPr="00BD2BED">
        <w:t xml:space="preserve">                                           </w:t>
      </w:r>
      <w:r>
        <w:t xml:space="preserve">С.Л.Зуева </w:t>
      </w:r>
      <w:r w:rsidRPr="00BD2BED">
        <w:t xml:space="preserve"> </w:t>
      </w:r>
    </w:p>
    <w:p w:rsidR="000A52E8" w:rsidRDefault="00FC6C10" w:rsidP="00FC6C10">
      <w:pPr>
        <w:tabs>
          <w:tab w:val="left" w:pos="6300"/>
        </w:tabs>
        <w:ind w:right="-1"/>
        <w:rPr>
          <w:sz w:val="18"/>
          <w:szCs w:val="18"/>
        </w:rPr>
      </w:pPr>
      <w:r>
        <w:rPr>
          <w:sz w:val="18"/>
          <w:szCs w:val="18"/>
        </w:rPr>
        <w:t>Бычек 5 86 94</w:t>
      </w:r>
    </w:p>
    <w:p w:rsidR="00EA7CB0" w:rsidRPr="00D059EF" w:rsidRDefault="00EA7CB0" w:rsidP="00EA7CB0">
      <w:pPr>
        <w:tabs>
          <w:tab w:val="left" w:pos="4950"/>
        </w:tabs>
        <w:ind w:left="6237"/>
      </w:pPr>
      <w:r w:rsidRPr="00D059EF">
        <w:lastRenderedPageBreak/>
        <w:t>Приложение</w:t>
      </w:r>
      <w:r>
        <w:t xml:space="preserve"> 3</w:t>
      </w:r>
    </w:p>
    <w:p w:rsidR="00EA7CB0" w:rsidRPr="00D059EF" w:rsidRDefault="00EA7CB0" w:rsidP="00EA7CB0">
      <w:pPr>
        <w:tabs>
          <w:tab w:val="left" w:pos="4950"/>
        </w:tabs>
        <w:spacing w:line="280" w:lineRule="exact"/>
        <w:ind w:left="6237"/>
      </w:pPr>
      <w:r w:rsidRPr="00D059EF">
        <w:t>к решению</w:t>
      </w:r>
    </w:p>
    <w:p w:rsidR="00EA7CB0" w:rsidRPr="00D059EF" w:rsidRDefault="00EA7CB0" w:rsidP="00EA7CB0">
      <w:pPr>
        <w:tabs>
          <w:tab w:val="left" w:pos="4950"/>
        </w:tabs>
        <w:spacing w:line="280" w:lineRule="exact"/>
        <w:ind w:left="6237"/>
      </w:pPr>
      <w:r w:rsidRPr="00D059EF">
        <w:t>Городокского районного Совета депутатов</w:t>
      </w:r>
    </w:p>
    <w:p w:rsidR="00EA7CB0" w:rsidRDefault="00EA7CB0" w:rsidP="00EA7CB0">
      <w:pPr>
        <w:tabs>
          <w:tab w:val="left" w:pos="4950"/>
        </w:tabs>
        <w:ind w:left="6237"/>
      </w:pPr>
      <w:r>
        <w:t>27</w:t>
      </w:r>
      <w:r w:rsidRPr="00D059EF">
        <w:t>.12.201</w:t>
      </w:r>
      <w:r>
        <w:t>9</w:t>
      </w:r>
      <w:r w:rsidRPr="00D059EF">
        <w:t xml:space="preserve"> №</w:t>
      </w:r>
      <w:r>
        <w:t xml:space="preserve"> 87</w:t>
      </w:r>
    </w:p>
    <w:p w:rsidR="00EA7CB0" w:rsidRDefault="00EA7CB0" w:rsidP="00EA7CB0">
      <w:pPr>
        <w:autoSpaceDE w:val="0"/>
        <w:autoSpaceDN w:val="0"/>
        <w:adjustRightInd w:val="0"/>
        <w:ind w:left="6237"/>
      </w:pPr>
      <w:r>
        <w:t>(в редакции решения</w:t>
      </w:r>
    </w:p>
    <w:p w:rsidR="00EA7CB0" w:rsidRDefault="00EA7CB0" w:rsidP="00EA7CB0">
      <w:pPr>
        <w:autoSpaceDE w:val="0"/>
        <w:autoSpaceDN w:val="0"/>
        <w:adjustRightInd w:val="0"/>
        <w:ind w:left="6237"/>
      </w:pPr>
      <w:r>
        <w:t>Городокского районного</w:t>
      </w:r>
    </w:p>
    <w:p w:rsidR="00EA7CB0" w:rsidRDefault="00EA7CB0" w:rsidP="00EA7CB0">
      <w:pPr>
        <w:autoSpaceDE w:val="0"/>
        <w:autoSpaceDN w:val="0"/>
        <w:adjustRightInd w:val="0"/>
        <w:ind w:left="6237"/>
      </w:pPr>
      <w:r>
        <w:t>Совета депутатов</w:t>
      </w:r>
    </w:p>
    <w:p w:rsidR="00EA7CB0" w:rsidRDefault="00EA7CB0" w:rsidP="00EA7CB0">
      <w:pPr>
        <w:tabs>
          <w:tab w:val="left" w:pos="6300"/>
        </w:tabs>
        <w:ind w:left="6237" w:right="-1"/>
      </w:pPr>
      <w:r>
        <w:t xml:space="preserve"> 21.08.2020 </w:t>
      </w:r>
      <w:r w:rsidRPr="00BD2BED">
        <w:t>№</w:t>
      </w:r>
      <w:r>
        <w:t xml:space="preserve"> 122 )   </w:t>
      </w:r>
    </w:p>
    <w:p w:rsidR="00EA7CB0" w:rsidRDefault="00EA7CB0" w:rsidP="00EA7CB0">
      <w:pPr>
        <w:tabs>
          <w:tab w:val="left" w:pos="6300"/>
        </w:tabs>
        <w:ind w:left="6237" w:right="-1"/>
      </w:pPr>
    </w:p>
    <w:p w:rsidR="00EA7CB0" w:rsidRDefault="00EA7CB0" w:rsidP="00EA7CB0">
      <w:pPr>
        <w:spacing w:line="280" w:lineRule="exact"/>
      </w:pPr>
      <w:r>
        <w:t>РАСХОДЫ</w:t>
      </w:r>
      <w:r w:rsidRPr="002354B7">
        <w:t xml:space="preserve"> </w:t>
      </w:r>
    </w:p>
    <w:p w:rsidR="00EA7CB0" w:rsidRDefault="00EA7CB0" w:rsidP="00EA7CB0">
      <w:pPr>
        <w:spacing w:line="280" w:lineRule="exact"/>
      </w:pPr>
      <w:r w:rsidRPr="002354B7">
        <w:t xml:space="preserve">районного бюджета по функциональной </w:t>
      </w:r>
    </w:p>
    <w:p w:rsidR="00EA7CB0" w:rsidRDefault="00EA7CB0" w:rsidP="00EA7CB0">
      <w:pPr>
        <w:spacing w:line="280" w:lineRule="exact"/>
      </w:pPr>
      <w:r w:rsidRPr="002354B7">
        <w:t>классификации</w:t>
      </w:r>
      <w:r w:rsidRPr="002354B7">
        <w:rPr>
          <w:bCs/>
        </w:rPr>
        <w:t xml:space="preserve"> </w:t>
      </w:r>
      <w:r>
        <w:rPr>
          <w:bCs/>
        </w:rPr>
        <w:t>расходов</w:t>
      </w:r>
      <w:r w:rsidRPr="002354B7">
        <w:t xml:space="preserve"> </w:t>
      </w:r>
      <w:r>
        <w:t>бюджета</w:t>
      </w:r>
    </w:p>
    <w:p w:rsidR="00EA7CB0" w:rsidRPr="002354B7" w:rsidRDefault="00EA7CB0" w:rsidP="00EA7CB0">
      <w:pPr>
        <w:spacing w:line="280" w:lineRule="exact"/>
      </w:pPr>
      <w:r w:rsidRPr="002354B7">
        <w:t>по разделам, подразделам и видам расходов</w:t>
      </w:r>
    </w:p>
    <w:p w:rsidR="00EA7CB0" w:rsidRPr="002354B7" w:rsidRDefault="00EA7CB0" w:rsidP="00EA7CB0">
      <w:pPr>
        <w:spacing w:line="360" w:lineRule="auto"/>
        <w:rPr>
          <w:bCs/>
        </w:rPr>
      </w:pP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Раз-дел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Под-раздел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Вид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Сумма        (рублей)</w:t>
            </w:r>
          </w:p>
        </w:tc>
      </w:tr>
      <w:tr w:rsidR="00EA7CB0" w:rsidRPr="00E3668D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B0006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3 4</w:t>
            </w:r>
            <w:r>
              <w:rPr>
                <w:bCs/>
                <w:sz w:val="28"/>
                <w:szCs w:val="28"/>
                <w:lang w:val="en-US"/>
              </w:rPr>
              <w:t>14 950</w:t>
            </w:r>
            <w:r>
              <w:rPr>
                <w:bCs/>
                <w:sz w:val="28"/>
                <w:szCs w:val="28"/>
              </w:rPr>
              <w:t>,42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2 398 </w:t>
            </w:r>
            <w:r>
              <w:rPr>
                <w:sz w:val="28"/>
                <w:szCs w:val="28"/>
                <w:lang w:val="en-US"/>
              </w:rPr>
              <w:t>840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2 358 </w:t>
            </w:r>
            <w:r>
              <w:rPr>
                <w:sz w:val="28"/>
                <w:szCs w:val="28"/>
                <w:lang w:val="en-US"/>
              </w:rPr>
              <w:t>886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97 500,00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97 500,00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05A6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81 375,00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81 375,00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Другая общегосударственная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2 072</w:t>
            </w:r>
            <w:r>
              <w:rPr>
                <w:sz w:val="28"/>
                <w:szCs w:val="28"/>
              </w:rPr>
              <w:t>,25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2 072</w:t>
            </w:r>
            <w:r>
              <w:rPr>
                <w:sz w:val="28"/>
                <w:szCs w:val="28"/>
              </w:rPr>
              <w:t>,25</w:t>
            </w:r>
          </w:p>
        </w:tc>
      </w:tr>
      <w:tr w:rsidR="00EA7CB0" w:rsidRPr="00E3668D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3668D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165 163,17</w:t>
            </w:r>
          </w:p>
        </w:tc>
      </w:tr>
      <w:tr w:rsidR="00EA7CB0" w:rsidRPr="00E3668D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3668D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165 163,17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3668D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668D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224EC2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1 185,00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1 185,00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990 858,00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507 928,00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90 000,00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63 892,00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вопросы в области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9 046,00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258 650,00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70 388,00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31 388,00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отрасли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225 103,00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природной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190 953,00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Другая деятельность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34 150,00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5 347 174,85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23 089,00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4 200 110,00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1 087 832,85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36 143,00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7 711 300,00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7 711 300,00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2 29</w:t>
            </w:r>
            <w:r>
              <w:rPr>
                <w:bCs/>
                <w:sz w:val="28"/>
                <w:szCs w:val="28"/>
                <w:lang w:val="en-US"/>
              </w:rPr>
              <w:t>3 611</w:t>
            </w:r>
            <w:r>
              <w:rPr>
                <w:bCs/>
                <w:sz w:val="28"/>
                <w:szCs w:val="28"/>
              </w:rPr>
              <w:t>,65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77 637</w:t>
            </w:r>
            <w:r>
              <w:rPr>
                <w:sz w:val="28"/>
                <w:szCs w:val="28"/>
              </w:rPr>
              <w:t>,14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77 637</w:t>
            </w:r>
            <w:r>
              <w:rPr>
                <w:sz w:val="28"/>
                <w:szCs w:val="28"/>
              </w:rPr>
              <w:t>,14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74,51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</w:t>
            </w:r>
            <w:r>
              <w:rPr>
                <w:sz w:val="28"/>
                <w:szCs w:val="28"/>
                <w:lang w:val="en-US"/>
              </w:rPr>
              <w:t>72 7</w:t>
            </w:r>
            <w:r>
              <w:rPr>
                <w:sz w:val="28"/>
                <w:szCs w:val="28"/>
              </w:rPr>
              <w:t>76,00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68 702,00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74 496,51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12 22</w:t>
            </w:r>
            <w:r>
              <w:rPr>
                <w:bCs/>
                <w:sz w:val="28"/>
                <w:szCs w:val="28"/>
                <w:lang w:val="en-US"/>
              </w:rPr>
              <w:t>7</w:t>
            </w:r>
            <w:r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  <w:lang w:val="en-US"/>
              </w:rPr>
              <w:t>441</w:t>
            </w:r>
            <w:r>
              <w:rPr>
                <w:bCs/>
                <w:sz w:val="28"/>
                <w:szCs w:val="28"/>
              </w:rPr>
              <w:t>,14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666E85" w:rsidRDefault="00EA7CB0" w:rsidP="00A3169C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</w:t>
            </w:r>
            <w:r>
              <w:rPr>
                <w:bCs/>
                <w:iCs/>
                <w:sz w:val="28"/>
                <w:szCs w:val="28"/>
                <w:lang w:val="en-US"/>
              </w:rPr>
              <w:t>792 283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666E85" w:rsidRDefault="00EA7CB0" w:rsidP="00A3169C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</w:t>
            </w:r>
            <w:r>
              <w:rPr>
                <w:bCs/>
                <w:iCs/>
                <w:sz w:val="28"/>
                <w:szCs w:val="28"/>
                <w:lang w:val="en-US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  <w:lang w:val="en-US"/>
              </w:rPr>
              <w:t>1 376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666E85" w:rsidRDefault="00EA7CB0" w:rsidP="00A3169C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</w:t>
            </w:r>
            <w:r>
              <w:rPr>
                <w:bCs/>
                <w:iCs/>
                <w:sz w:val="28"/>
                <w:szCs w:val="28"/>
                <w:lang w:val="en-US"/>
              </w:rPr>
              <w:t>5 954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666E85" w:rsidRDefault="00EA7CB0" w:rsidP="00A3169C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  <w:r>
              <w:rPr>
                <w:bCs/>
                <w:iCs/>
                <w:sz w:val="28"/>
                <w:szCs w:val="28"/>
                <w:lang w:val="en-US"/>
              </w:rPr>
              <w:t>67 828</w:t>
            </w:r>
            <w:r>
              <w:rPr>
                <w:bCs/>
                <w:iCs/>
                <w:sz w:val="28"/>
                <w:szCs w:val="28"/>
              </w:rPr>
              <w:t>,14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2 0</w:t>
            </w:r>
            <w:r>
              <w:rPr>
                <w:bCs/>
                <w:sz w:val="28"/>
                <w:szCs w:val="28"/>
                <w:lang w:val="en-US"/>
              </w:rPr>
              <w:t>99 181</w:t>
            </w:r>
            <w:r>
              <w:rPr>
                <w:bCs/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</w:t>
            </w:r>
            <w:r>
              <w:rPr>
                <w:sz w:val="28"/>
                <w:szCs w:val="28"/>
                <w:lang w:val="en-US"/>
              </w:rPr>
              <w:t>80 153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семьям, воспитывающим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3 380,00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387 648,00</w:t>
            </w:r>
          </w:p>
        </w:tc>
      </w:tr>
      <w:tr w:rsidR="00EA7CB0" w:rsidTr="00A316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F3535C" w:rsidRDefault="00EA7CB0" w:rsidP="00A3169C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F3535C" w:rsidRDefault="00EA7CB0" w:rsidP="00A3169C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F3535C" w:rsidRDefault="00EA7CB0" w:rsidP="00A3169C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F3535C" w:rsidRDefault="00EA7CB0" w:rsidP="00A3169C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34 310 805,06</w:t>
            </w:r>
          </w:p>
        </w:tc>
      </w:tr>
    </w:tbl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tabs>
          <w:tab w:val="left" w:pos="4950"/>
        </w:tabs>
        <w:sectPr w:rsidR="00EA7CB0" w:rsidSect="003128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567" w:right="425" w:bottom="794" w:left="1588" w:header="709" w:footer="709" w:gutter="0"/>
          <w:pgNumType w:start="1"/>
          <w:cols w:space="708"/>
          <w:titlePg/>
          <w:docGrid w:linePitch="360"/>
        </w:sectPr>
      </w:pPr>
    </w:p>
    <w:p w:rsidR="00EA7CB0" w:rsidRDefault="00EA7CB0" w:rsidP="00EA7CB0">
      <w:pPr>
        <w:autoSpaceDE w:val="0"/>
        <w:autoSpaceDN w:val="0"/>
        <w:adjustRightInd w:val="0"/>
        <w:ind w:left="6096"/>
        <w:outlineLvl w:val="0"/>
      </w:pPr>
      <w:r>
        <w:lastRenderedPageBreak/>
        <w:t>Приложение 4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к решению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Городокского районного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Совета депутатов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27.12.2019 № 87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(в редакции решения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Городокского районного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>Совета депутатов</w:t>
      </w:r>
    </w:p>
    <w:p w:rsidR="00EA7CB0" w:rsidRDefault="00EA7CB0" w:rsidP="00EA7CB0">
      <w:pPr>
        <w:autoSpaceDE w:val="0"/>
        <w:autoSpaceDN w:val="0"/>
        <w:adjustRightInd w:val="0"/>
        <w:ind w:left="6096"/>
      </w:pPr>
      <w:r>
        <w:t xml:space="preserve"> 21.08.2020 </w:t>
      </w:r>
      <w:r w:rsidRPr="00BD2BED">
        <w:t>№</w:t>
      </w:r>
      <w:r>
        <w:t>122)</w:t>
      </w:r>
    </w:p>
    <w:p w:rsidR="00EA7CB0" w:rsidRDefault="00EA7CB0" w:rsidP="00EA7CB0">
      <w:pPr>
        <w:spacing w:line="280" w:lineRule="exact"/>
        <w:ind w:left="-426"/>
        <w:jc w:val="both"/>
      </w:pPr>
    </w:p>
    <w:p w:rsidR="00EA7CB0" w:rsidRDefault="00EA7CB0" w:rsidP="00EA7CB0">
      <w:pPr>
        <w:spacing w:line="280" w:lineRule="exact"/>
        <w:ind w:left="-426"/>
        <w:jc w:val="both"/>
      </w:pPr>
      <w:r>
        <w:t>РАСПРЕДЕЛЕНИЕ</w:t>
      </w:r>
    </w:p>
    <w:p w:rsidR="00EA7CB0" w:rsidRPr="00AD5540" w:rsidRDefault="00EA7CB0" w:rsidP="00EA7CB0">
      <w:pPr>
        <w:spacing w:line="280" w:lineRule="exact"/>
        <w:ind w:left="-426"/>
        <w:jc w:val="both"/>
        <w:rPr>
          <w:color w:val="000000"/>
        </w:rPr>
      </w:pPr>
      <w:r>
        <w:t xml:space="preserve">бюджетных назначений по распорядителям бюджетных средств в соответствии с ведомственной классификацией расходов </w:t>
      </w:r>
      <w:r w:rsidRPr="00AD5540">
        <w:rPr>
          <w:color w:val="000000"/>
        </w:rPr>
        <w:t xml:space="preserve">районного бюджета и функциональной классификацией расходов бюджета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6"/>
        <w:gridCol w:w="900"/>
        <w:gridCol w:w="720"/>
        <w:gridCol w:w="900"/>
        <w:gridCol w:w="720"/>
        <w:gridCol w:w="2003"/>
      </w:tblGrid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Гла-ва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Раз-дел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Под-</w:t>
            </w:r>
          </w:p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раз-</w:t>
            </w:r>
          </w:p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Вид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Объем</w:t>
            </w:r>
          </w:p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финанси-рования</w:t>
            </w:r>
          </w:p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F31E4">
              <w:rPr>
                <w:sz w:val="28"/>
                <w:szCs w:val="28"/>
              </w:rPr>
              <w:t>рублей)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EA7CB0" w:rsidRPr="00A6120E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A612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33 781</w:t>
            </w:r>
            <w:r w:rsidRPr="00A6120E">
              <w:rPr>
                <w:sz w:val="28"/>
                <w:szCs w:val="28"/>
              </w:rPr>
              <w:t>,37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2 007 856,25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1 277 588,00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B93E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277 588,00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97 500,00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97 500,00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632 768,25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Иные общегосударственные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632 768,25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40 434,00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9 046,00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вопросы в области транспорта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9 046,00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31 388,00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31 388,00</w:t>
            </w:r>
          </w:p>
        </w:tc>
      </w:tr>
      <w:tr w:rsidR="00EA7CB0" w:rsidRPr="003E1671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3E1671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154 611,00</w:t>
            </w:r>
          </w:p>
        </w:tc>
      </w:tr>
      <w:tr w:rsidR="00EA7CB0" w:rsidRPr="003E1671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3E1671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lastRenderedPageBreak/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120 461,00</w:t>
            </w:r>
          </w:p>
        </w:tc>
      </w:tr>
      <w:tr w:rsidR="00EA7CB0" w:rsidRPr="003E1671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3E1671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34 150,00</w:t>
            </w:r>
          </w:p>
        </w:tc>
      </w:tr>
      <w:tr w:rsidR="00EA7CB0" w:rsidRPr="003E1671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3E1671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3E1671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27 057</w:t>
            </w:r>
            <w:r w:rsidRPr="00A6120E">
              <w:rPr>
                <w:sz w:val="28"/>
                <w:szCs w:val="28"/>
              </w:rPr>
              <w:t>,98</w:t>
            </w:r>
          </w:p>
        </w:tc>
      </w:tr>
      <w:tr w:rsidR="00EA7CB0" w:rsidRPr="00A6120E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23 089,00</w:t>
            </w:r>
          </w:p>
        </w:tc>
      </w:tr>
      <w:tr w:rsidR="00EA7CB0" w:rsidRPr="003E1671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03 968</w:t>
            </w:r>
            <w:r w:rsidRPr="00A6120E">
              <w:rPr>
                <w:sz w:val="28"/>
                <w:szCs w:val="28"/>
              </w:rPr>
              <w:t>,98</w:t>
            </w:r>
          </w:p>
        </w:tc>
      </w:tr>
      <w:tr w:rsidR="00EA7CB0" w:rsidRPr="005F31E4" w:rsidTr="00A3169C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EA7CB0" w:rsidRPr="00EB6CDB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B6CDB" w:rsidRDefault="00EA7CB0" w:rsidP="00A3169C">
            <w:pPr>
              <w:spacing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B6CDB" w:rsidRDefault="00EA7CB0" w:rsidP="00A3169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B6CDB" w:rsidRDefault="00EA7CB0" w:rsidP="00A3169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B6CDB" w:rsidRDefault="00EA7CB0" w:rsidP="00A3169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B6CDB" w:rsidRDefault="00EA7CB0" w:rsidP="00A3169C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B6CDB" w:rsidRDefault="00EA7CB0" w:rsidP="00A3169C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Учреждение здравоохранения «Городокская центральная районная больница»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7 711 300,00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7 711 300,00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7 711 300,00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идеологической работы, </w:t>
            </w:r>
            <w:r w:rsidRPr="005F31E4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по делам молодежи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2 664 473,51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96 604,00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83 320,00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83 320,00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13 284,00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13 284,00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2 015 974,51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2 015 974,51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1 872 776,00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68 702,00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Прочие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 xml:space="preserve">ы в области культуры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74 496,51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549 695,00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549 695,00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по </w:t>
            </w:r>
            <w:r w:rsidRPr="005F31E4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ю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12 212 738,14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89 093,00</w:t>
            </w:r>
          </w:p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89 093,00</w:t>
            </w:r>
          </w:p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89 093,00</w:t>
            </w:r>
          </w:p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11 536 565,14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  <w:lang w:val="en-US"/>
              </w:rPr>
              <w:t>782 563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7 9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2 915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3 259,00</w:t>
            </w:r>
          </w:p>
        </w:tc>
      </w:tr>
      <w:tr w:rsidR="00EA7CB0" w:rsidRPr="00CB27F0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CB27F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CB27F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CB27F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CB27F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CB27F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67 828</w:t>
            </w:r>
            <w:r>
              <w:rPr>
                <w:sz w:val="28"/>
                <w:szCs w:val="28"/>
              </w:rPr>
              <w:t>,14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2622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26220">
              <w:rPr>
                <w:sz w:val="28"/>
                <w:szCs w:val="28"/>
              </w:rPr>
              <w:t>587 080,00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540 280,00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46 800,00</w:t>
            </w:r>
          </w:p>
        </w:tc>
      </w:tr>
      <w:tr w:rsidR="00EA7CB0" w:rsidRPr="00826220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 xml:space="preserve">по </w:t>
            </w:r>
            <w:r w:rsidRPr="005F31E4"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>му</w:t>
            </w:r>
            <w:r w:rsidRPr="005F31E4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у и продовольствию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A6120E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903 068,00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298 140,00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298 140,00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298 140,00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507 928,00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E29CD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7 000,00</w:t>
            </w:r>
          </w:p>
        </w:tc>
      </w:tr>
      <w:tr w:rsidR="00EA7CB0" w:rsidRPr="00826220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унитарное производственное предприятие </w:t>
            </w:r>
          </w:p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 xml:space="preserve">Городокское </w:t>
            </w:r>
            <w:r>
              <w:rPr>
                <w:sz w:val="28"/>
                <w:szCs w:val="28"/>
              </w:rPr>
              <w:t>п</w:t>
            </w:r>
            <w:r w:rsidRPr="005F31E4">
              <w:rPr>
                <w:sz w:val="28"/>
                <w:szCs w:val="28"/>
              </w:rPr>
              <w:t xml:space="preserve">редприятие </w:t>
            </w:r>
            <w:r>
              <w:rPr>
                <w:sz w:val="28"/>
                <w:szCs w:val="28"/>
              </w:rPr>
              <w:t>котельных и тепловых сетей»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9D0E76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7</w:t>
            </w:r>
            <w:r w:rsidRPr="009D0E76">
              <w:rPr>
                <w:sz w:val="28"/>
                <w:szCs w:val="28"/>
              </w:rPr>
              <w:t>2 399,45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16 320,00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16 320,00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16 320,00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39 000,00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39 000,00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отрасли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39 000,00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023566" w:rsidRDefault="00EA7CB0" w:rsidP="00A3169C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023566" w:rsidRDefault="00EA7CB0" w:rsidP="00A3169C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023566" w:rsidRDefault="00EA7CB0" w:rsidP="00A3169C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023566" w:rsidRDefault="00EA7CB0" w:rsidP="00A3169C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94E78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30 000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9D0E76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387 079,45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9D0E76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119 079,45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9D0E76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268 000,00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по оказанию услуг «Новополоцкая управляющая компания»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8B5C23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8B5C23">
              <w:rPr>
                <w:sz w:val="28"/>
                <w:szCs w:val="28"/>
              </w:rPr>
              <w:t>246 309,50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246 309,50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246 309,50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276 074,92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276 074,92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60 211,05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215 863,87</w:t>
            </w:r>
          </w:p>
        </w:tc>
      </w:tr>
      <w:tr w:rsidR="00EA7CB0" w:rsidRPr="00027CA8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Управление по труду</w:t>
            </w:r>
            <w:r>
              <w:rPr>
                <w:sz w:val="28"/>
                <w:szCs w:val="28"/>
              </w:rPr>
              <w:t xml:space="preserve">, занятости и социальной защите </w:t>
            </w:r>
            <w:r w:rsidRPr="005F31E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027CA8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027CA8">
              <w:rPr>
                <w:sz w:val="28"/>
                <w:szCs w:val="28"/>
              </w:rPr>
              <w:t>1 744 466,00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260 745,00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Государственные органы общего назначения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260 745,00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260 745,00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1 483 721,00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Социальная защита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1 139 873,00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</w:t>
            </w:r>
            <w:r w:rsidRPr="005F31E4">
              <w:rPr>
                <w:sz w:val="28"/>
                <w:szCs w:val="28"/>
              </w:rPr>
              <w:t xml:space="preserve">семьям, </w:t>
            </w:r>
            <w:r>
              <w:rPr>
                <w:sz w:val="28"/>
                <w:szCs w:val="28"/>
              </w:rPr>
              <w:t>воспитываю</w:t>
            </w:r>
            <w:r w:rsidRPr="005F31E4">
              <w:rPr>
                <w:sz w:val="28"/>
                <w:szCs w:val="28"/>
              </w:rPr>
              <w:t>щим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340 848,00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027CA8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027CA8">
              <w:rPr>
                <w:sz w:val="28"/>
                <w:szCs w:val="28"/>
              </w:rPr>
              <w:t>491 181,00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1B7F4B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350 000,00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141 181,00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9 720,00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88 461,00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43 000,00</w:t>
            </w:r>
          </w:p>
        </w:tc>
      </w:tr>
      <w:tr w:rsidR="00EA7CB0" w:rsidRPr="00E330EF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330EF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33 492,00</w:t>
            </w:r>
          </w:p>
        </w:tc>
      </w:tr>
      <w:tr w:rsidR="00EA7CB0" w:rsidRPr="00E330EF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330EF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33 492,00</w:t>
            </w:r>
          </w:p>
        </w:tc>
      </w:tr>
      <w:tr w:rsidR="00EA7CB0" w:rsidRPr="00E330EF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330EF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E330EF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33 492,00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Финансовый отдел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027CA8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027CA8">
              <w:rPr>
                <w:sz w:val="28"/>
                <w:szCs w:val="28"/>
              </w:rPr>
              <w:t>4 133 849,00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9 700,00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9 700,00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313 496,00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258 650,00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3 810 653,00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3 774 510,00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Другие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 в области жилищно-</w:t>
            </w:r>
            <w:r w:rsidRPr="005F31E4">
              <w:rPr>
                <w:sz w:val="28"/>
                <w:szCs w:val="28"/>
              </w:rPr>
              <w:lastRenderedPageBreak/>
              <w:t>коммунальных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Бычихинский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10 416,48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10 416,48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10 416,48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10 416,48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Вайханский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16 599,00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16 599,00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16 599,00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16 599,00</w:t>
            </w:r>
          </w:p>
        </w:tc>
      </w:tr>
      <w:tr w:rsidR="00EA7CB0" w:rsidRPr="005F31E4" w:rsidTr="00A3169C">
        <w:trPr>
          <w:trHeight w:val="416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Вировлянский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15 175,01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15 175,01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15 175,01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15 175,01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Долгопольский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11 197,00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11 197,00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11 197,00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11 197,00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Межанский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22 700,00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22 700,00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22 700,00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Первомайский 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11 636,00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Пальминский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11 413,09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11 413,09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11 413,09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11 413,09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Стодолищенский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36 753,00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36 753,00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36 753,00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36 753,00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Езерищенский </w:t>
            </w:r>
            <w:r w:rsidRPr="005F31E4">
              <w:rPr>
                <w:sz w:val="28"/>
                <w:szCs w:val="28"/>
              </w:rPr>
              <w:t>сел</w:t>
            </w:r>
            <w:r>
              <w:rPr>
                <w:sz w:val="28"/>
                <w:szCs w:val="28"/>
              </w:rPr>
              <w:t>ьский</w:t>
            </w:r>
            <w:r w:rsidRPr="005F31E4">
              <w:rPr>
                <w:sz w:val="28"/>
                <w:szCs w:val="28"/>
              </w:rPr>
              <w:t xml:space="preserve">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29 273,59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29 273,59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29 273,59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Default="00EA7CB0" w:rsidP="00A3169C">
            <w:pPr>
              <w:jc w:val="right"/>
            </w:pPr>
            <w:r>
              <w:rPr>
                <w:sz w:val="28"/>
                <w:szCs w:val="28"/>
              </w:rPr>
              <w:t>29 273,59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Городокская районная организация </w:t>
            </w:r>
            <w:r w:rsidRPr="005F31E4">
              <w:rPr>
                <w:sz w:val="28"/>
                <w:szCs w:val="28"/>
              </w:rPr>
              <w:lastRenderedPageBreak/>
              <w:t>общественного объединения «Белорусский республиканский союз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 xml:space="preserve">Социальная </w:t>
            </w:r>
            <w:r>
              <w:rPr>
                <w:sz w:val="28"/>
                <w:szCs w:val="28"/>
              </w:rPr>
              <w:t>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483341" w:rsidRDefault="00EA7CB0" w:rsidP="00A316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483341" w:rsidRDefault="00EA7CB0" w:rsidP="00A316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1 180,00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E41353" w:rsidRDefault="00EA7CB0" w:rsidP="00A3169C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E41353">
              <w:rPr>
                <w:sz w:val="28"/>
                <w:szCs w:val="28"/>
              </w:rPr>
              <w:t>Прочие отделы райисполкома, организации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483341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483341" w:rsidRDefault="00EA7CB0" w:rsidP="00A3169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483341" w:rsidRDefault="00EA7CB0" w:rsidP="00A3169C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483341" w:rsidRDefault="00EA7CB0" w:rsidP="00A3169C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EA7CB0" w:rsidRPr="005F31E4" w:rsidTr="00A3169C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  <w:r w:rsidRPr="005F31E4">
              <w:rPr>
                <w:sz w:val="28"/>
                <w:szCs w:val="28"/>
              </w:rPr>
              <w:t xml:space="preserve">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CB0" w:rsidRPr="005F31E4" w:rsidRDefault="00EA7CB0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B0" w:rsidRPr="00483341" w:rsidRDefault="00EA7CB0" w:rsidP="00A3169C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34 310 805,06</w:t>
            </w:r>
          </w:p>
        </w:tc>
      </w:tr>
    </w:tbl>
    <w:p w:rsidR="00EA7CB0" w:rsidRDefault="00EA7CB0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EA7CB0" w:rsidRDefault="00EA7CB0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EA7CB0" w:rsidRDefault="00EA7CB0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EA7CB0" w:rsidRDefault="00EA7CB0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EA7CB0" w:rsidRDefault="00EA7CB0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EA7CB0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A3169C" w:rsidRDefault="00A3169C" w:rsidP="00A3169C">
      <w:pPr>
        <w:autoSpaceDE w:val="0"/>
        <w:autoSpaceDN w:val="0"/>
        <w:adjustRightInd w:val="0"/>
        <w:ind w:left="6521"/>
        <w:outlineLvl w:val="0"/>
      </w:pPr>
      <w:r>
        <w:lastRenderedPageBreak/>
        <w:t>Приложение 5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к решению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Городокского районного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Совета депутатов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27.12.2019 № 87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(в редакции решения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Городокского районного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>Совета депутатов</w:t>
      </w:r>
    </w:p>
    <w:p w:rsidR="00A3169C" w:rsidRDefault="00A3169C" w:rsidP="00A3169C">
      <w:pPr>
        <w:autoSpaceDE w:val="0"/>
        <w:autoSpaceDN w:val="0"/>
        <w:adjustRightInd w:val="0"/>
        <w:ind w:left="6521"/>
      </w:pPr>
      <w:r>
        <w:t xml:space="preserve"> 21.08.2020</w:t>
      </w:r>
      <w:r w:rsidRPr="00BD2BED">
        <w:t xml:space="preserve"> №</w:t>
      </w:r>
      <w:r>
        <w:t xml:space="preserve"> 122)</w:t>
      </w:r>
    </w:p>
    <w:p w:rsidR="00A3169C" w:rsidRDefault="00A3169C" w:rsidP="00A3169C">
      <w:pPr>
        <w:autoSpaceDE w:val="0"/>
        <w:autoSpaceDN w:val="0"/>
        <w:adjustRightInd w:val="0"/>
        <w:jc w:val="right"/>
      </w:pPr>
    </w:p>
    <w:p w:rsidR="00A3169C" w:rsidRDefault="00A3169C" w:rsidP="00A3169C">
      <w:pPr>
        <w:autoSpaceDE w:val="0"/>
        <w:autoSpaceDN w:val="0"/>
        <w:adjustRightInd w:val="0"/>
        <w:jc w:val="right"/>
      </w:pPr>
    </w:p>
    <w:p w:rsidR="00A3169C" w:rsidRDefault="00A3169C" w:rsidP="00A3169C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A3169C" w:rsidRPr="00FA616B" w:rsidRDefault="00A3169C" w:rsidP="00A3169C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>государственных программ и подпрограмм, финансирование которых</w:t>
      </w:r>
    </w:p>
    <w:p w:rsidR="00A3169C" w:rsidRPr="00FA616B" w:rsidRDefault="00A3169C" w:rsidP="00A3169C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>предусматривается за счет средств районного бюджета в разрезе ведомственной</w:t>
      </w:r>
    </w:p>
    <w:p w:rsidR="00A3169C" w:rsidRDefault="00A3169C" w:rsidP="00A3169C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>и функциональной классификаций расходов бюджета</w:t>
      </w:r>
    </w:p>
    <w:p w:rsidR="00A3169C" w:rsidRPr="00FA616B" w:rsidRDefault="00A3169C" w:rsidP="00A3169C">
      <w:pPr>
        <w:ind w:left="-567"/>
        <w:jc w:val="both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2693"/>
        <w:gridCol w:w="2410"/>
        <w:gridCol w:w="2268"/>
      </w:tblGrid>
      <w:tr w:rsidR="00A3169C" w:rsidRPr="00443CC6" w:rsidTr="00A3169C"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№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Объем финансирова-ния</w:t>
            </w: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(рублей)</w:t>
            </w:r>
          </w:p>
        </w:tc>
      </w:tr>
      <w:tr w:rsidR="00A3169C" w:rsidRPr="00443CC6" w:rsidTr="00A3169C">
        <w:trPr>
          <w:trHeight w:val="2144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развития аграрного бизнеса в Республике Беларусь на 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Республики Беларусь от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11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196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A3169C" w:rsidRPr="00443CC6" w:rsidTr="00A3169C">
        <w:trPr>
          <w:trHeight w:val="923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12 </w:t>
            </w:r>
            <w:r w:rsidRPr="00443CC6">
              <w:rPr>
                <w:sz w:val="28"/>
                <w:szCs w:val="28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A3169C" w:rsidRPr="00443CC6" w:rsidTr="00A3169C">
        <w:trPr>
          <w:trHeight w:val="693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597 928,00</w:t>
            </w:r>
          </w:p>
        </w:tc>
      </w:tr>
      <w:tr w:rsidR="00A3169C" w:rsidRPr="00443CC6" w:rsidTr="00A3169C">
        <w:trPr>
          <w:trHeight w:val="1128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 сельскому хозяйству и продовольстви</w:t>
            </w:r>
            <w:r>
              <w:rPr>
                <w:sz w:val="28"/>
                <w:szCs w:val="28"/>
              </w:rPr>
              <w:t>ю</w:t>
            </w:r>
            <w:r w:rsidRPr="00443CC6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597 928,00</w:t>
            </w:r>
          </w:p>
        </w:tc>
      </w:tr>
      <w:tr w:rsidR="00A3169C" w:rsidRPr="00443CC6" w:rsidTr="00A3169C">
        <w:trPr>
          <w:trHeight w:val="1455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о социальной защите и содейст</w:t>
            </w:r>
            <w:r>
              <w:rPr>
                <w:sz w:val="28"/>
                <w:szCs w:val="28"/>
              </w:rPr>
              <w:t xml:space="preserve">вии занятости населения на </w:t>
            </w:r>
            <w:r>
              <w:rPr>
                <w:sz w:val="28"/>
                <w:szCs w:val="28"/>
              </w:rPr>
              <w:lastRenderedPageBreak/>
              <w:t>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Default="00A3169C" w:rsidP="00A3169C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 xml:space="preserve">Постановление Совета Министров Республики Беларусь от </w:t>
            </w:r>
          </w:p>
          <w:p w:rsidR="00A3169C" w:rsidRDefault="00A3169C" w:rsidP="00A3169C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30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A3169C" w:rsidRPr="00443CC6" w:rsidRDefault="00A3169C" w:rsidP="00A3169C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73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1 420 093,00</w:t>
            </w:r>
          </w:p>
        </w:tc>
      </w:tr>
      <w:tr w:rsidR="00A3169C" w:rsidRPr="00443CC6" w:rsidTr="00A3169C">
        <w:trPr>
          <w:trHeight w:val="145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5</w:t>
            </w:r>
            <w:r w:rsidRPr="00443CC6">
              <w:rPr>
                <w:sz w:val="28"/>
                <w:szCs w:val="28"/>
              </w:rPr>
              <w:t xml:space="preserve"> «Социальная интеграция инвалидов и пожилых граждан»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1 420 093,00</w:t>
            </w:r>
          </w:p>
        </w:tc>
      </w:tr>
      <w:tr w:rsidR="00A3169C" w:rsidRPr="00443CC6" w:rsidTr="00A3169C">
        <w:trPr>
          <w:trHeight w:val="528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Социальная </w:t>
            </w:r>
          </w:p>
          <w:p w:rsidR="00A3169C" w:rsidRPr="00443CC6" w:rsidRDefault="00A3169C" w:rsidP="00A3169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политика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1 420 093,00</w:t>
            </w:r>
          </w:p>
        </w:tc>
      </w:tr>
      <w:tr w:rsidR="00A3169C" w:rsidRPr="00443CC6" w:rsidTr="00A3169C">
        <w:trPr>
          <w:trHeight w:val="145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Управление по </w:t>
            </w:r>
          </w:p>
          <w:p w:rsidR="00A3169C" w:rsidRPr="00443CC6" w:rsidRDefault="00A3169C" w:rsidP="00A3169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труду, занятости</w:t>
            </w:r>
          </w:p>
          <w:p w:rsidR="00A3169C" w:rsidRPr="00443CC6" w:rsidRDefault="00A3169C" w:rsidP="00A3169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и социальной </w:t>
            </w:r>
          </w:p>
          <w:p w:rsidR="00A3169C" w:rsidRPr="00443CC6" w:rsidRDefault="00A3169C" w:rsidP="00A3169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защите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1 420 093,00</w:t>
            </w:r>
          </w:p>
        </w:tc>
      </w:tr>
      <w:tr w:rsidR="00A3169C" w:rsidRPr="00443CC6" w:rsidTr="00A3169C">
        <w:trPr>
          <w:trHeight w:val="2949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«Здоровье народа и демографическая безопаснос</w:t>
            </w:r>
            <w:r>
              <w:rPr>
                <w:sz w:val="28"/>
                <w:szCs w:val="28"/>
              </w:rPr>
              <w:t>ть Республики Беларусь»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Постановление Совета Министров Республики Беларусь от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200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7 734 766,00</w:t>
            </w:r>
          </w:p>
        </w:tc>
      </w:tr>
      <w:tr w:rsidR="00A3169C" w:rsidRPr="00443CC6" w:rsidTr="00A3169C">
        <w:trPr>
          <w:trHeight w:val="54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3.1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1 </w:t>
            </w:r>
            <w:r w:rsidRPr="00443CC6">
              <w:rPr>
                <w:sz w:val="28"/>
                <w:szCs w:val="28"/>
              </w:rPr>
              <w:t>«Семья и детство»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23 466,00</w:t>
            </w:r>
          </w:p>
        </w:tc>
      </w:tr>
      <w:tr w:rsidR="00A3169C" w:rsidRPr="00443CC6" w:rsidTr="00A3169C">
        <w:trPr>
          <w:trHeight w:val="681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23 466,00</w:t>
            </w:r>
          </w:p>
        </w:tc>
      </w:tr>
      <w:tr w:rsidR="00A3169C" w:rsidRPr="00443CC6" w:rsidTr="00A3169C">
        <w:trPr>
          <w:trHeight w:val="136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 труду, занятости и социальной защите 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23 466,00</w:t>
            </w:r>
          </w:p>
        </w:tc>
      </w:tr>
      <w:tr w:rsidR="00A3169C" w:rsidRPr="00443CC6" w:rsidTr="00A3169C">
        <w:trPr>
          <w:trHeight w:val="136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3.2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Подпрограмма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r w:rsidRPr="00443CC6">
              <w:rPr>
                <w:sz w:val="28"/>
                <w:szCs w:val="28"/>
              </w:rPr>
              <w:t>«Профилактика и контроль неинфекционных заболеваний»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2 670,00</w:t>
            </w:r>
          </w:p>
        </w:tc>
      </w:tr>
      <w:tr w:rsidR="00A3169C" w:rsidRPr="00443CC6" w:rsidTr="00A3169C">
        <w:trPr>
          <w:trHeight w:val="554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2 670,00</w:t>
            </w:r>
          </w:p>
        </w:tc>
      </w:tr>
      <w:tr w:rsidR="00A3169C" w:rsidRPr="00443CC6" w:rsidTr="00A3169C">
        <w:trPr>
          <w:trHeight w:val="136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2 670,00</w:t>
            </w:r>
          </w:p>
        </w:tc>
      </w:tr>
      <w:tr w:rsidR="00A3169C" w:rsidRPr="00443CC6" w:rsidTr="00A3169C">
        <w:trPr>
          <w:trHeight w:val="136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4 </w:t>
            </w:r>
            <w:r w:rsidRPr="00443CC6">
              <w:rPr>
                <w:sz w:val="28"/>
                <w:szCs w:val="28"/>
              </w:rPr>
              <w:t>«Туберкулез»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1 100,00</w:t>
            </w:r>
          </w:p>
        </w:tc>
      </w:tr>
      <w:tr w:rsidR="00A3169C" w:rsidRPr="00443CC6" w:rsidTr="00A3169C">
        <w:trPr>
          <w:trHeight w:val="136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1 100,00</w:t>
            </w:r>
          </w:p>
        </w:tc>
      </w:tr>
      <w:tr w:rsidR="00A3169C" w:rsidRPr="00443CC6" w:rsidTr="00A3169C">
        <w:trPr>
          <w:trHeight w:val="136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1 100,00</w:t>
            </w:r>
          </w:p>
        </w:tc>
      </w:tr>
      <w:tr w:rsidR="00A3169C" w:rsidRPr="00443CC6" w:rsidTr="00A3169C">
        <w:trPr>
          <w:trHeight w:val="196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-23861395</wp:posOffset>
                  </wp:positionH>
                  <wp:positionV relativeFrom="paragraph">
                    <wp:posOffset>-63597155</wp:posOffset>
                  </wp:positionV>
                  <wp:extent cx="32684085" cy="130137535"/>
                  <wp:effectExtent l="0" t="0" r="0" b="0"/>
                  <wp:wrapNone/>
                  <wp:docPr id="2" name="Рукописный ввод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описный ввод 1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4085" cy="13013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43CC6">
              <w:rPr>
                <w:sz w:val="28"/>
                <w:szCs w:val="28"/>
              </w:rPr>
              <w:t>3.4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7</w:t>
            </w:r>
            <w:r w:rsidRPr="00443CC6">
              <w:rPr>
                <w:sz w:val="28"/>
                <w:szCs w:val="28"/>
              </w:rPr>
              <w:t xml:space="preserve">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7 707 530,00</w:t>
            </w:r>
          </w:p>
        </w:tc>
      </w:tr>
      <w:tr w:rsidR="00A3169C" w:rsidRPr="00443CC6" w:rsidTr="00A3169C">
        <w:trPr>
          <w:trHeight w:val="25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8376920</wp:posOffset>
                  </wp:positionH>
                  <wp:positionV relativeFrom="paragraph">
                    <wp:posOffset>45085</wp:posOffset>
                  </wp:positionV>
                  <wp:extent cx="228600" cy="452755"/>
                  <wp:effectExtent l="19050" t="0" r="0" b="0"/>
                  <wp:wrapNone/>
                  <wp:docPr id="3" name="Рукописный ввод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описный ввод 2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52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7 707 530,00</w:t>
            </w:r>
          </w:p>
        </w:tc>
      </w:tr>
      <w:tr w:rsidR="00A3169C" w:rsidRPr="00443CC6" w:rsidTr="00A3169C">
        <w:trPr>
          <w:trHeight w:val="25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7 707 530,00</w:t>
            </w:r>
          </w:p>
        </w:tc>
      </w:tr>
      <w:tr w:rsidR="00A3169C" w:rsidRPr="00443CC6" w:rsidTr="00A3169C">
        <w:trPr>
          <w:trHeight w:val="255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3169C" w:rsidRPr="00566EEF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Государственная программа «Охрана окружающей среды и устойчивое использование природных ресурсов» на 2016–2020 годы</w:t>
            </w:r>
          </w:p>
        </w:tc>
        <w:tc>
          <w:tcPr>
            <w:tcW w:w="2693" w:type="dxa"/>
          </w:tcPr>
          <w:p w:rsidR="00A3169C" w:rsidRPr="00566EEF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Pr="00566EEF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Республики Беларусь от </w:t>
            </w:r>
          </w:p>
          <w:p w:rsidR="00A3169C" w:rsidRPr="00566EEF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17 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6EEF">
                <w:rPr>
                  <w:sz w:val="28"/>
                  <w:szCs w:val="28"/>
                </w:rPr>
                <w:t>2016 г</w:t>
              </w:r>
            </w:smartTag>
            <w:r w:rsidRPr="00566EEF">
              <w:rPr>
                <w:sz w:val="28"/>
                <w:szCs w:val="28"/>
              </w:rPr>
              <w:t>.</w:t>
            </w:r>
          </w:p>
          <w:p w:rsidR="00A3169C" w:rsidRPr="00566EEF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 № 205 </w:t>
            </w:r>
          </w:p>
        </w:tc>
        <w:tc>
          <w:tcPr>
            <w:tcW w:w="2410" w:type="dxa"/>
          </w:tcPr>
          <w:p w:rsidR="00A3169C" w:rsidRPr="00566EEF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66EEF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211 642,00 </w:t>
            </w:r>
          </w:p>
        </w:tc>
      </w:tr>
      <w:tr w:rsidR="00A3169C" w:rsidRPr="00566EEF" w:rsidTr="00A3169C">
        <w:trPr>
          <w:trHeight w:val="154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410" w:type="dxa"/>
            <w:vMerge w:val="restart"/>
          </w:tcPr>
          <w:p w:rsidR="00A3169C" w:rsidRPr="00566EEF" w:rsidRDefault="00A3169C" w:rsidP="00A3169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Подпрограмма  6                    «Обеспечение функционирования системы управления охраной окружающей среды в Республике Беларусь и реализация </w:t>
            </w:r>
            <w:r w:rsidRPr="00566EEF">
              <w:rPr>
                <w:sz w:val="28"/>
                <w:szCs w:val="28"/>
              </w:rPr>
              <w:lastRenderedPageBreak/>
              <w:t>мероприятий по рациональному 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2693" w:type="dxa"/>
            <w:vMerge w:val="restart"/>
          </w:tcPr>
          <w:p w:rsidR="00A3169C" w:rsidRPr="00566EEF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566EEF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66EEF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211 642,00</w:t>
            </w:r>
          </w:p>
        </w:tc>
      </w:tr>
      <w:tr w:rsidR="00A3169C" w:rsidRPr="00566EEF" w:rsidTr="00A3169C">
        <w:trPr>
          <w:trHeight w:val="84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566EEF" w:rsidRDefault="00A3169C" w:rsidP="00A3169C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566EEF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566EEF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</w:tcPr>
          <w:p w:rsidR="00A3169C" w:rsidRPr="00566EEF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211 642,00</w:t>
            </w:r>
          </w:p>
        </w:tc>
      </w:tr>
      <w:tr w:rsidR="00A3169C" w:rsidRPr="00443CC6" w:rsidTr="00A3169C">
        <w:trPr>
          <w:trHeight w:val="54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8276D7" w:rsidRDefault="00A3169C" w:rsidP="00A3169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8276D7" w:rsidRDefault="00A3169C" w:rsidP="00A3169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A219BB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A3169C" w:rsidRPr="00A219BB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141 150,00</w:t>
            </w:r>
          </w:p>
        </w:tc>
      </w:tr>
      <w:tr w:rsidR="00A3169C" w:rsidRPr="00A219BB" w:rsidTr="00A3169C">
        <w:trPr>
          <w:trHeight w:val="60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8276D7" w:rsidRDefault="00A3169C" w:rsidP="00A3169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8276D7" w:rsidRDefault="00A3169C" w:rsidP="00A3169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A219BB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2268" w:type="dxa"/>
          </w:tcPr>
          <w:p w:rsidR="00A3169C" w:rsidRPr="00A219BB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33 492,00</w:t>
            </w:r>
          </w:p>
        </w:tc>
      </w:tr>
      <w:tr w:rsidR="00A3169C" w:rsidRPr="00A219BB" w:rsidTr="00A3169C">
        <w:trPr>
          <w:trHeight w:val="120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8276D7" w:rsidRDefault="00A3169C" w:rsidP="00A3169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8276D7" w:rsidRDefault="00A3169C" w:rsidP="00A3169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Управление по сельскому хозяйству и продовольствию</w:t>
            </w:r>
          </w:p>
          <w:p w:rsidR="00A3169C" w:rsidRPr="00A219BB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A219BB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7 000,</w:t>
            </w:r>
            <w:r>
              <w:rPr>
                <w:sz w:val="28"/>
                <w:szCs w:val="28"/>
              </w:rPr>
              <w:t>0</w:t>
            </w:r>
            <w:r w:rsidRPr="00A219BB">
              <w:rPr>
                <w:sz w:val="28"/>
                <w:szCs w:val="28"/>
              </w:rPr>
              <w:t>0</w:t>
            </w:r>
          </w:p>
        </w:tc>
      </w:tr>
      <w:tr w:rsidR="00A3169C" w:rsidRPr="00A219BB" w:rsidTr="00A3169C">
        <w:trPr>
          <w:trHeight w:val="2328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8276D7" w:rsidRDefault="00A3169C" w:rsidP="00A3169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8276D7" w:rsidRDefault="00A3169C" w:rsidP="00A3169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</w:t>
            </w:r>
            <w:r>
              <w:rPr>
                <w:sz w:val="28"/>
                <w:szCs w:val="28"/>
              </w:rPr>
              <w:t>»</w:t>
            </w:r>
          </w:p>
          <w:p w:rsidR="00A3169C" w:rsidRPr="00A219BB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A219BB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  <w:r w:rsidRPr="00A219BB">
              <w:rPr>
                <w:sz w:val="28"/>
                <w:szCs w:val="28"/>
              </w:rPr>
              <w:t>0</w:t>
            </w:r>
          </w:p>
        </w:tc>
      </w:tr>
      <w:tr w:rsidR="00A3169C" w:rsidRPr="00266DE0" w:rsidTr="00A3169C">
        <w:trPr>
          <w:trHeight w:val="982"/>
        </w:trPr>
        <w:tc>
          <w:tcPr>
            <w:tcW w:w="709" w:type="dxa"/>
          </w:tcPr>
          <w:p w:rsidR="00A3169C" w:rsidRPr="00266DE0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3169C" w:rsidRPr="00266DE0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>Государственная программа «Образование и молодежна</w:t>
            </w:r>
            <w:r>
              <w:rPr>
                <w:sz w:val="28"/>
                <w:szCs w:val="28"/>
              </w:rPr>
              <w:t>я политика» на 2016–</w:t>
            </w:r>
            <w:r w:rsidRPr="00266DE0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Pr="00266DE0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Республики Беларусь от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28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66DE0">
                <w:rPr>
                  <w:sz w:val="28"/>
                  <w:szCs w:val="28"/>
                </w:rPr>
                <w:t>2016 г</w:t>
              </w:r>
            </w:smartTag>
            <w:r w:rsidRPr="00266DE0">
              <w:rPr>
                <w:sz w:val="28"/>
                <w:szCs w:val="28"/>
              </w:rPr>
              <w:t xml:space="preserve">. </w:t>
            </w:r>
          </w:p>
          <w:p w:rsidR="00A3169C" w:rsidRPr="00266DE0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№ 250 </w:t>
            </w:r>
          </w:p>
        </w:tc>
        <w:tc>
          <w:tcPr>
            <w:tcW w:w="2410" w:type="dxa"/>
          </w:tcPr>
          <w:p w:rsidR="00A3169C" w:rsidRPr="00266DE0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266DE0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266DE0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266DE0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266DE0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266DE0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266DE0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B4E99">
              <w:rPr>
                <w:sz w:val="28"/>
                <w:szCs w:val="28"/>
                <w:shd w:val="clear" w:color="auto" w:fill="FFFFFF"/>
              </w:rPr>
              <w:t>12 767 921</w:t>
            </w:r>
            <w:r>
              <w:rPr>
                <w:sz w:val="28"/>
                <w:szCs w:val="28"/>
              </w:rPr>
              <w:t>,14</w:t>
            </w:r>
          </w:p>
        </w:tc>
      </w:tr>
      <w:tr w:rsidR="00A3169C" w:rsidRPr="00443CC6" w:rsidTr="00A3169C">
        <w:trPr>
          <w:trHeight w:val="112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5.1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</w:t>
            </w:r>
            <w:r w:rsidRPr="00443CC6">
              <w:rPr>
                <w:sz w:val="28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C81DCD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C81DCD">
              <w:rPr>
                <w:sz w:val="28"/>
                <w:szCs w:val="28"/>
              </w:rPr>
              <w:t>2 </w:t>
            </w:r>
            <w:r w:rsidRPr="00C81DCD">
              <w:rPr>
                <w:sz w:val="28"/>
                <w:szCs w:val="28"/>
                <w:lang w:val="en-US"/>
              </w:rPr>
              <w:t>792 283</w:t>
            </w:r>
            <w:r w:rsidRPr="00C81DCD"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34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  <w:lang w:val="en-US"/>
              </w:rPr>
              <w:t>782 563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54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  <w:lang w:val="en-US"/>
              </w:rPr>
              <w:t>782 563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54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9 720,00</w:t>
            </w:r>
          </w:p>
        </w:tc>
      </w:tr>
      <w:tr w:rsidR="00A3169C" w:rsidRPr="005B1063" w:rsidTr="00A3169C">
        <w:trPr>
          <w:trHeight w:val="1185"/>
        </w:trPr>
        <w:tc>
          <w:tcPr>
            <w:tcW w:w="709" w:type="dxa"/>
            <w:vMerge w:val="restart"/>
          </w:tcPr>
          <w:p w:rsidR="00A3169C" w:rsidRPr="00443CC6" w:rsidRDefault="00A3169C" w:rsidP="00A3169C">
            <w:r w:rsidRPr="00443CC6">
              <w:t>5.2</w:t>
            </w: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общего среднего образования»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7 8</w:t>
            </w:r>
            <w:r w:rsidRPr="005B1063">
              <w:rPr>
                <w:sz w:val="28"/>
                <w:szCs w:val="28"/>
                <w:lang w:val="en-US"/>
              </w:rPr>
              <w:t>79</w:t>
            </w:r>
            <w:r w:rsidRPr="005B1063">
              <w:rPr>
                <w:sz w:val="28"/>
                <w:szCs w:val="28"/>
              </w:rPr>
              <w:t xml:space="preserve"> </w:t>
            </w:r>
            <w:r w:rsidRPr="005B1063">
              <w:rPr>
                <w:sz w:val="28"/>
                <w:szCs w:val="28"/>
                <w:lang w:val="en-US"/>
              </w:rPr>
              <w:t>301</w:t>
            </w:r>
            <w:r w:rsidRPr="005B1063">
              <w:rPr>
                <w:sz w:val="28"/>
                <w:szCs w:val="28"/>
              </w:rPr>
              <w:t xml:space="preserve"> ,00</w:t>
            </w:r>
          </w:p>
        </w:tc>
      </w:tr>
      <w:tr w:rsidR="00A3169C" w:rsidRPr="00443CC6" w:rsidTr="00A3169C">
        <w:trPr>
          <w:trHeight w:val="37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7 879 301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</w:t>
            </w:r>
            <w:r>
              <w:rPr>
                <w:sz w:val="28"/>
                <w:szCs w:val="28"/>
                <w:lang w:val="en-US"/>
              </w:rPr>
              <w:t>90 840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88 461,00</w:t>
            </w:r>
          </w:p>
        </w:tc>
      </w:tr>
      <w:tr w:rsidR="00A3169C" w:rsidRPr="005B1063" w:rsidTr="00A3169C">
        <w:trPr>
          <w:trHeight w:val="103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5.3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3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специального образования»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  <w:lang w:val="en-US"/>
              </w:rPr>
            </w:pPr>
            <w:r w:rsidRPr="005B1063">
              <w:rPr>
                <w:sz w:val="28"/>
                <w:szCs w:val="28"/>
                <w:lang w:val="en-US"/>
              </w:rPr>
              <w:t>122 075.00</w:t>
            </w:r>
          </w:p>
        </w:tc>
      </w:tr>
      <w:tr w:rsidR="00A3169C" w:rsidRPr="00443CC6" w:rsidTr="00A3169C">
        <w:trPr>
          <w:trHeight w:val="34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122 075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122 075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5B1063" w:rsidTr="00A3169C">
        <w:trPr>
          <w:trHeight w:val="111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5.4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8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дополнительного  образования детей и молодежи»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86</w:t>
            </w:r>
            <w:r w:rsidRPr="005B1063">
              <w:rPr>
                <w:sz w:val="28"/>
                <w:szCs w:val="28"/>
                <w:lang w:val="en-US"/>
              </w:rPr>
              <w:t>3</w:t>
            </w:r>
            <w:r w:rsidRPr="005B1063">
              <w:rPr>
                <w:sz w:val="28"/>
                <w:szCs w:val="28"/>
              </w:rPr>
              <w:t xml:space="preserve"> </w:t>
            </w:r>
            <w:r w:rsidRPr="005B1063">
              <w:rPr>
                <w:sz w:val="28"/>
                <w:szCs w:val="28"/>
                <w:lang w:val="en-US"/>
              </w:rPr>
              <w:t>954</w:t>
            </w:r>
            <w:r w:rsidRPr="005B1063"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323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863 954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259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  <w:lang w:val="en-US"/>
              </w:rPr>
              <w:t>7 695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A3169C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43 000,00</w:t>
            </w:r>
          </w:p>
        </w:tc>
      </w:tr>
      <w:tr w:rsidR="00A3169C" w:rsidRPr="005B1063" w:rsidTr="00A3169C">
        <w:trPr>
          <w:trHeight w:val="186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9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1 10</w:t>
            </w:r>
            <w:r w:rsidRPr="005B1063">
              <w:rPr>
                <w:sz w:val="28"/>
                <w:szCs w:val="28"/>
                <w:lang w:val="en-US"/>
              </w:rPr>
              <w:t>8</w:t>
            </w:r>
            <w:r w:rsidRPr="005B1063">
              <w:rPr>
                <w:sz w:val="28"/>
                <w:szCs w:val="28"/>
              </w:rPr>
              <w:t xml:space="preserve"> </w:t>
            </w:r>
            <w:r w:rsidRPr="005B1063">
              <w:rPr>
                <w:sz w:val="28"/>
                <w:szCs w:val="28"/>
                <w:lang w:val="en-US"/>
              </w:rPr>
              <w:t>108</w:t>
            </w:r>
            <w:r w:rsidRPr="005B1063">
              <w:rPr>
                <w:sz w:val="28"/>
                <w:szCs w:val="28"/>
              </w:rPr>
              <w:t>,14</w:t>
            </w:r>
          </w:p>
        </w:tc>
      </w:tr>
      <w:tr w:rsidR="00A3169C" w:rsidRPr="00443CC6" w:rsidTr="00A3169C">
        <w:trPr>
          <w:trHeight w:val="36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567 828</w:t>
            </w:r>
            <w:r>
              <w:rPr>
                <w:sz w:val="28"/>
                <w:szCs w:val="28"/>
              </w:rPr>
              <w:t>,14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67 828</w:t>
            </w:r>
            <w:r>
              <w:rPr>
                <w:sz w:val="28"/>
                <w:szCs w:val="28"/>
              </w:rPr>
              <w:t>,14</w:t>
            </w:r>
          </w:p>
        </w:tc>
      </w:tr>
      <w:tr w:rsidR="00A3169C" w:rsidRPr="00443CC6" w:rsidTr="00A3169C">
        <w:trPr>
          <w:trHeight w:val="462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40 280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40 280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5B1063" w:rsidTr="00A3169C">
        <w:trPr>
          <w:trHeight w:val="88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5.6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11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«Молодежная политика»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2 200,00</w:t>
            </w:r>
          </w:p>
        </w:tc>
      </w:tr>
      <w:tr w:rsidR="00A3169C" w:rsidRPr="00443CC6" w:rsidTr="00A3169C">
        <w:trPr>
          <w:trHeight w:val="49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2 200,00</w:t>
            </w:r>
          </w:p>
        </w:tc>
      </w:tr>
      <w:tr w:rsidR="00A3169C" w:rsidRPr="00443CC6" w:rsidTr="00A3169C">
        <w:trPr>
          <w:trHeight w:val="1817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2 200,00</w:t>
            </w:r>
          </w:p>
        </w:tc>
      </w:tr>
      <w:tr w:rsidR="00A3169C" w:rsidRPr="005B1063" w:rsidTr="00A3169C">
        <w:trPr>
          <w:trHeight w:val="1440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Беларуси»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  <w:r>
              <w:rPr>
                <w:sz w:val="28"/>
                <w:szCs w:val="28"/>
              </w:rPr>
              <w:t xml:space="preserve">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180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B4E99">
              <w:rPr>
                <w:sz w:val="28"/>
                <w:szCs w:val="28"/>
                <w:shd w:val="clear" w:color="auto" w:fill="FFFFFF"/>
              </w:rPr>
              <w:t>1 98</w:t>
            </w:r>
            <w:r w:rsidRPr="004B4E99">
              <w:rPr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4B4E99">
              <w:rPr>
                <w:sz w:val="28"/>
                <w:szCs w:val="28"/>
                <w:shd w:val="clear" w:color="auto" w:fill="FFFFFF"/>
              </w:rPr>
              <w:t> </w:t>
            </w:r>
            <w:r w:rsidRPr="004B4E99">
              <w:rPr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4B4E99">
              <w:rPr>
                <w:sz w:val="28"/>
                <w:szCs w:val="28"/>
                <w:shd w:val="clear" w:color="auto" w:fill="FFFFFF"/>
              </w:rPr>
              <w:t>32</w:t>
            </w:r>
            <w:r w:rsidRPr="005B1063">
              <w:rPr>
                <w:sz w:val="28"/>
                <w:szCs w:val="28"/>
              </w:rPr>
              <w:t>,00</w:t>
            </w:r>
          </w:p>
        </w:tc>
      </w:tr>
      <w:tr w:rsidR="00A3169C" w:rsidRPr="005B1063" w:rsidTr="00A3169C">
        <w:trPr>
          <w:trHeight w:val="52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6.1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«Наследие»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  <w:lang w:val="en-US"/>
              </w:rPr>
              <w:t>767 682</w:t>
            </w:r>
            <w:r w:rsidRPr="005B1063"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425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767 682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767 682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3169C" w:rsidRPr="005B1063" w:rsidTr="00A3169C">
        <w:trPr>
          <w:trHeight w:val="78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«Искусство и творчество»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1 17</w:t>
            </w:r>
            <w:r w:rsidRPr="005B1063">
              <w:rPr>
                <w:sz w:val="28"/>
                <w:szCs w:val="28"/>
                <w:lang w:val="en-US"/>
              </w:rPr>
              <w:t>5</w:t>
            </w:r>
            <w:r w:rsidRPr="005B1063">
              <w:rPr>
                <w:sz w:val="28"/>
                <w:szCs w:val="28"/>
              </w:rPr>
              <w:t xml:space="preserve"> 796,00</w:t>
            </w:r>
          </w:p>
        </w:tc>
      </w:tr>
      <w:tr w:rsidR="00A3169C" w:rsidRPr="00443CC6" w:rsidTr="00A3169C">
        <w:trPr>
          <w:trHeight w:val="1427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796,00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796,00</w:t>
            </w:r>
          </w:p>
        </w:tc>
      </w:tr>
      <w:tr w:rsidR="00A3169C" w:rsidRPr="005B1063" w:rsidTr="00A3169C">
        <w:trPr>
          <w:trHeight w:val="765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6.3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3 </w:t>
            </w:r>
            <w:r w:rsidRPr="00443CC6">
              <w:rPr>
                <w:sz w:val="28"/>
                <w:szCs w:val="28"/>
              </w:rPr>
              <w:t>«Архивы Беларуси»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39 954,00</w:t>
            </w:r>
          </w:p>
        </w:tc>
      </w:tr>
      <w:tr w:rsidR="00A3169C" w:rsidRPr="00443CC6" w:rsidTr="00A3169C">
        <w:trPr>
          <w:trHeight w:val="952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развития физической культуры и спорта в Республике Беларусь на 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от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12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303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637</w:t>
            </w:r>
            <w:r>
              <w:rPr>
                <w:sz w:val="28"/>
                <w:szCs w:val="28"/>
              </w:rPr>
              <w:t>,14</w:t>
            </w:r>
          </w:p>
        </w:tc>
      </w:tr>
      <w:tr w:rsidR="00A3169C" w:rsidRPr="00443CC6" w:rsidTr="00A3169C">
        <w:trPr>
          <w:trHeight w:val="1126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A3169C" w:rsidRPr="005B1063" w:rsidTr="00A3169C">
        <w:trPr>
          <w:trHeight w:val="888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</w:t>
            </w:r>
            <w:r>
              <w:rPr>
                <w:sz w:val="28"/>
                <w:szCs w:val="28"/>
              </w:rPr>
              <w:t xml:space="preserve">нная программа «Комфортное </w:t>
            </w:r>
            <w:r>
              <w:rPr>
                <w:sz w:val="28"/>
                <w:szCs w:val="28"/>
              </w:rPr>
              <w:lastRenderedPageBreak/>
              <w:t>жилье</w:t>
            </w:r>
            <w:r w:rsidRPr="00443CC6">
              <w:rPr>
                <w:sz w:val="28"/>
                <w:szCs w:val="28"/>
              </w:rPr>
              <w:t xml:space="preserve"> и благоприятная среда» на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</w:t>
            </w:r>
            <w:r w:rsidRPr="00443CC6">
              <w:rPr>
                <w:sz w:val="28"/>
                <w:szCs w:val="28"/>
              </w:rPr>
              <w:lastRenderedPageBreak/>
              <w:t>Беларусь от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326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5 315 964,85</w:t>
            </w:r>
          </w:p>
        </w:tc>
      </w:tr>
      <w:tr w:rsidR="00A3169C" w:rsidRPr="00443CC6" w:rsidTr="00A3169C">
        <w:trPr>
          <w:trHeight w:val="111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 </w:t>
            </w:r>
            <w:r>
              <w:rPr>
                <w:sz w:val="28"/>
                <w:szCs w:val="28"/>
              </w:rPr>
              <w:t>1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качества и доступности услуг»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4 851 364,85</w:t>
            </w:r>
          </w:p>
        </w:tc>
      </w:tr>
      <w:tr w:rsidR="00A3169C" w:rsidRPr="00443CC6" w:rsidTr="00A3169C">
        <w:trPr>
          <w:trHeight w:val="141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4 851 364,85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4 031 532,00</w:t>
            </w:r>
          </w:p>
        </w:tc>
      </w:tr>
      <w:tr w:rsidR="00A3169C" w:rsidRPr="00806C2F" w:rsidTr="00A3169C">
        <w:trPr>
          <w:trHeight w:val="56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806C2F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603 968,98</w:t>
            </w:r>
          </w:p>
        </w:tc>
      </w:tr>
      <w:tr w:rsidR="00A3169C" w:rsidRPr="00443CC6" w:rsidTr="00A3169C">
        <w:trPr>
          <w:trHeight w:val="19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215 863,87</w:t>
            </w:r>
          </w:p>
        </w:tc>
      </w:tr>
      <w:tr w:rsidR="00A3169C" w:rsidRPr="00443CC6" w:rsidTr="00A3169C">
        <w:trPr>
          <w:trHeight w:val="75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8.2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3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«Ремонт жилищного фонда»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5B1063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425 600,00</w:t>
            </w:r>
          </w:p>
        </w:tc>
      </w:tr>
      <w:tr w:rsidR="00A3169C" w:rsidRPr="00443CC6" w:rsidTr="00A3169C">
        <w:trPr>
          <w:trHeight w:val="147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425 600,00</w:t>
            </w:r>
          </w:p>
        </w:tc>
      </w:tr>
      <w:tr w:rsidR="00A3169C" w:rsidRPr="00806C2F" w:rsidTr="00A3169C">
        <w:trPr>
          <w:trHeight w:val="11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Коммунальное унитарное производственное предприятие «Государственное предприятие котельных и </w:t>
            </w:r>
            <w:r w:rsidRPr="00443CC6">
              <w:rPr>
                <w:sz w:val="28"/>
                <w:szCs w:val="28"/>
              </w:rPr>
              <w:lastRenderedPageBreak/>
              <w:t>те</w:t>
            </w:r>
            <w:r>
              <w:rPr>
                <w:sz w:val="28"/>
                <w:szCs w:val="28"/>
              </w:rPr>
              <w:t>п</w:t>
            </w:r>
            <w:r w:rsidRPr="00443CC6">
              <w:rPr>
                <w:sz w:val="28"/>
                <w:szCs w:val="28"/>
              </w:rPr>
              <w:t>ловых сетей»</w:t>
            </w:r>
          </w:p>
          <w:p w:rsidR="00A3169C" w:rsidRPr="00806C2F" w:rsidRDefault="00A3169C" w:rsidP="00A31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9D0E7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lastRenderedPageBreak/>
              <w:t>119 079,45</w:t>
            </w:r>
          </w:p>
        </w:tc>
      </w:tr>
      <w:tr w:rsidR="00A3169C" w:rsidRPr="00443CC6" w:rsidTr="00A3169C">
        <w:trPr>
          <w:trHeight w:val="204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по оказанию услуг «Новополоцкая управляющая компания»</w:t>
            </w: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9D0E7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246 309,50</w:t>
            </w:r>
          </w:p>
        </w:tc>
      </w:tr>
      <w:tr w:rsidR="00A3169C" w:rsidRPr="00443CC6" w:rsidTr="00A3169C">
        <w:trPr>
          <w:trHeight w:val="326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  <w:p w:rsidR="00A3169C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9D0E7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60 211,05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8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Качество и доступность бытовых услуг</w:t>
            </w:r>
            <w:r w:rsidRPr="00443CC6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95144E" w:rsidRDefault="00A3169C" w:rsidP="00A3169C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39 000,00</w:t>
            </w:r>
          </w:p>
        </w:tc>
      </w:tr>
      <w:tr w:rsidR="00A3169C" w:rsidRPr="00443CC6" w:rsidTr="00A3169C">
        <w:trPr>
          <w:trHeight w:val="1140"/>
        </w:trPr>
        <w:tc>
          <w:tcPr>
            <w:tcW w:w="709" w:type="dxa"/>
            <w:vMerge/>
          </w:tcPr>
          <w:p w:rsidR="00A3169C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39 000,00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«Строительство жилья» на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A3169C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325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1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«Строительство жилых домов»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развития транспортного комплекса Республики Беларусь на 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A3169C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345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A3169C" w:rsidRPr="00443CC6" w:rsidTr="00A3169C">
        <w:trPr>
          <w:trHeight w:val="2400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2</w:t>
            </w:r>
          </w:p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A3169C" w:rsidRPr="00443CC6" w:rsidTr="00A3169C">
        <w:trPr>
          <w:trHeight w:val="600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A3169C" w:rsidRPr="00443CC6" w:rsidTr="00A3169C">
        <w:trPr>
          <w:trHeight w:val="1542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Филиал «Автобусный парк № 1 г.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>Витебска» Открытое акционерное общество «Витебскоблавто</w:t>
            </w:r>
            <w:r>
              <w:rPr>
                <w:sz w:val="28"/>
                <w:szCs w:val="28"/>
              </w:rPr>
              <w:t>-</w:t>
            </w:r>
            <w:r w:rsidRPr="00443CC6">
              <w:rPr>
                <w:sz w:val="28"/>
                <w:szCs w:val="28"/>
              </w:rPr>
              <w:t>транс»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на 2015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 xml:space="preserve">2020 годы по увековечению погибших при защите Отечества и сохранению памяти о жертвах войн </w:t>
            </w:r>
          </w:p>
        </w:tc>
        <w:tc>
          <w:tcPr>
            <w:tcW w:w="2693" w:type="dxa"/>
            <w:vMerge w:val="restart"/>
          </w:tcPr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A3169C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A3169C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4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3CC6">
                <w:rPr>
                  <w:sz w:val="28"/>
                  <w:szCs w:val="28"/>
                </w:rPr>
                <w:t>2014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A3169C" w:rsidRPr="00443CC6" w:rsidRDefault="00A3169C" w:rsidP="00A3169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534 </w:t>
            </w: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A3169C" w:rsidRPr="00443CC6" w:rsidRDefault="00A3169C" w:rsidP="00A3169C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4 32</w:t>
            </w:r>
            <w:r w:rsidRPr="00443CC6">
              <w:rPr>
                <w:sz w:val="28"/>
                <w:szCs w:val="28"/>
              </w:rPr>
              <w:t>0,00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4 320</w:t>
            </w:r>
            <w:r w:rsidRPr="00443CC6"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  <w:vMerge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</w:tc>
        <w:tc>
          <w:tcPr>
            <w:tcW w:w="2268" w:type="dxa"/>
          </w:tcPr>
          <w:p w:rsidR="00A3169C" w:rsidRPr="00443CC6" w:rsidRDefault="00A3169C" w:rsidP="00A3169C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4 320</w:t>
            </w:r>
            <w:r w:rsidRPr="00443CC6">
              <w:rPr>
                <w:sz w:val="28"/>
                <w:szCs w:val="28"/>
              </w:rPr>
              <w:t>,00</w:t>
            </w:r>
          </w:p>
        </w:tc>
      </w:tr>
      <w:tr w:rsidR="00A3169C" w:rsidRPr="00443CC6" w:rsidTr="00A3169C">
        <w:trPr>
          <w:trHeight w:val="349"/>
        </w:trPr>
        <w:tc>
          <w:tcPr>
            <w:tcW w:w="709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A3169C" w:rsidRPr="00443CC6" w:rsidRDefault="00A3169C" w:rsidP="00A3169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169C" w:rsidRPr="00443CC6" w:rsidRDefault="00A3169C" w:rsidP="00A3169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3169C" w:rsidRPr="00443CC6" w:rsidRDefault="00A3169C" w:rsidP="00A3169C">
            <w:pPr>
              <w:tabs>
                <w:tab w:val="center" w:pos="-108"/>
                <w:tab w:val="right" w:pos="1512"/>
              </w:tabs>
              <w:spacing w:line="280" w:lineRule="exact"/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30 981 737,38</w:t>
            </w:r>
          </w:p>
        </w:tc>
      </w:tr>
    </w:tbl>
    <w:p w:rsidR="00A3169C" w:rsidRDefault="00A3169C" w:rsidP="00A3169C">
      <w:pPr>
        <w:tabs>
          <w:tab w:val="left" w:pos="6300"/>
        </w:tabs>
        <w:ind w:right="-1"/>
        <w:rPr>
          <w:sz w:val="18"/>
          <w:szCs w:val="18"/>
        </w:rPr>
      </w:pPr>
    </w:p>
    <w:p w:rsidR="00A3169C" w:rsidRDefault="00A3169C" w:rsidP="00A3169C">
      <w:pPr>
        <w:tabs>
          <w:tab w:val="left" w:pos="6300"/>
        </w:tabs>
        <w:ind w:right="-1"/>
        <w:rPr>
          <w:sz w:val="18"/>
          <w:szCs w:val="18"/>
        </w:rPr>
        <w:sectPr w:rsidR="00A3169C" w:rsidSect="00A3169C">
          <w:pgSz w:w="11906" w:h="16838"/>
          <w:pgMar w:top="1134" w:right="424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7CB0" w:rsidRDefault="00EA7CB0" w:rsidP="00A3169C">
      <w:pPr>
        <w:autoSpaceDE w:val="0"/>
        <w:autoSpaceDN w:val="0"/>
        <w:adjustRightInd w:val="0"/>
        <w:ind w:left="6521"/>
        <w:outlineLvl w:val="0"/>
        <w:rPr>
          <w:sz w:val="4"/>
          <w:szCs w:val="4"/>
        </w:rPr>
      </w:pPr>
    </w:p>
    <w:sectPr w:rsidR="00EA7CB0" w:rsidSect="00FF2E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1B" w:rsidRDefault="0056601B" w:rsidP="00FF2EAE">
      <w:r>
        <w:separator/>
      </w:r>
    </w:p>
  </w:endnote>
  <w:endnote w:type="continuationSeparator" w:id="0">
    <w:p w:rsidR="0056601B" w:rsidRDefault="0056601B" w:rsidP="00FF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9C" w:rsidRDefault="00F33FEA" w:rsidP="00A3169C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3169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169C">
      <w:rPr>
        <w:rStyle w:val="ab"/>
        <w:noProof/>
      </w:rPr>
      <w:t>10</w:t>
    </w:r>
    <w:r>
      <w:rPr>
        <w:rStyle w:val="ab"/>
      </w:rPr>
      <w:fldChar w:fldCharType="end"/>
    </w:r>
  </w:p>
  <w:p w:rsidR="00A3169C" w:rsidRDefault="00A3169C" w:rsidP="00A3169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9C" w:rsidRDefault="00A3169C" w:rsidP="00A3169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1B" w:rsidRDefault="0056601B" w:rsidP="00FF2EAE">
      <w:r>
        <w:separator/>
      </w:r>
    </w:p>
  </w:footnote>
  <w:footnote w:type="continuationSeparator" w:id="0">
    <w:p w:rsidR="0056601B" w:rsidRDefault="0056601B" w:rsidP="00FF2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9C" w:rsidRDefault="00F33FEA" w:rsidP="00A3169C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3169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169C">
      <w:rPr>
        <w:rStyle w:val="ab"/>
        <w:noProof/>
      </w:rPr>
      <w:t>10</w:t>
    </w:r>
    <w:r>
      <w:rPr>
        <w:rStyle w:val="ab"/>
      </w:rPr>
      <w:fldChar w:fldCharType="end"/>
    </w:r>
  </w:p>
  <w:p w:rsidR="00A3169C" w:rsidRDefault="00A316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9C" w:rsidRDefault="00F33FEA" w:rsidP="00A3169C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3169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09FB">
      <w:rPr>
        <w:rStyle w:val="ab"/>
        <w:noProof/>
      </w:rPr>
      <w:t>4</w:t>
    </w:r>
    <w:r>
      <w:rPr>
        <w:rStyle w:val="ab"/>
      </w:rPr>
      <w:fldChar w:fldCharType="end"/>
    </w:r>
  </w:p>
  <w:p w:rsidR="00A3169C" w:rsidRDefault="00A3169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9C" w:rsidRDefault="00A3169C" w:rsidP="00A3169C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270A7B"/>
    <w:multiLevelType w:val="multilevel"/>
    <w:tmpl w:val="A28A24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CA73EB"/>
    <w:multiLevelType w:val="multilevel"/>
    <w:tmpl w:val="A7F4B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6D77B85"/>
    <w:multiLevelType w:val="multilevel"/>
    <w:tmpl w:val="EDAA287A"/>
    <w:lvl w:ilvl="0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7FC4511"/>
    <w:multiLevelType w:val="multilevel"/>
    <w:tmpl w:val="CC325A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3F08D9"/>
    <w:multiLevelType w:val="multilevel"/>
    <w:tmpl w:val="896C7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6">
    <w:nsid w:val="42847166"/>
    <w:multiLevelType w:val="multilevel"/>
    <w:tmpl w:val="FA3EA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4A710381"/>
    <w:multiLevelType w:val="singleLevel"/>
    <w:tmpl w:val="4DE49B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4E3F14E7"/>
    <w:multiLevelType w:val="multilevel"/>
    <w:tmpl w:val="17D0C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65A057B"/>
    <w:multiLevelType w:val="multilevel"/>
    <w:tmpl w:val="FB9AD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57BE6CD3"/>
    <w:multiLevelType w:val="hybridMultilevel"/>
    <w:tmpl w:val="130877E2"/>
    <w:lvl w:ilvl="0" w:tplc="B3BA9CA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3684D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69204891"/>
    <w:multiLevelType w:val="hybridMultilevel"/>
    <w:tmpl w:val="6F383A5C"/>
    <w:lvl w:ilvl="0" w:tplc="C84A5454">
      <w:start w:val="27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>
    <w:nsid w:val="6F777C73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6FDA3D58"/>
    <w:multiLevelType w:val="hybridMultilevel"/>
    <w:tmpl w:val="1B82B48E"/>
    <w:lvl w:ilvl="0" w:tplc="71BA8D66">
      <w:start w:val="2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707632AB"/>
    <w:multiLevelType w:val="hybridMultilevel"/>
    <w:tmpl w:val="D3C0E3DE"/>
    <w:lvl w:ilvl="0" w:tplc="83421D14">
      <w:start w:val="27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76561A70"/>
    <w:multiLevelType w:val="multilevel"/>
    <w:tmpl w:val="CD5A6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10"/>
  </w:num>
  <w:num w:numId="8">
    <w:abstractNumId w:val="14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8"/>
  </w:num>
  <w:num w:numId="15">
    <w:abstractNumId w:val="16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39F"/>
    <w:rsid w:val="00010381"/>
    <w:rsid w:val="00015BE0"/>
    <w:rsid w:val="00051AD0"/>
    <w:rsid w:val="000675E0"/>
    <w:rsid w:val="000862B6"/>
    <w:rsid w:val="00086FEC"/>
    <w:rsid w:val="000A4CDB"/>
    <w:rsid w:val="000A52E8"/>
    <w:rsid w:val="000D0AA3"/>
    <w:rsid w:val="000D76EF"/>
    <w:rsid w:val="000E77DF"/>
    <w:rsid w:val="00122567"/>
    <w:rsid w:val="001448F8"/>
    <w:rsid w:val="00144E65"/>
    <w:rsid w:val="00147F55"/>
    <w:rsid w:val="00150C56"/>
    <w:rsid w:val="00161404"/>
    <w:rsid w:val="001841AA"/>
    <w:rsid w:val="00187B95"/>
    <w:rsid w:val="001B2AAE"/>
    <w:rsid w:val="001B3A81"/>
    <w:rsid w:val="001C3F21"/>
    <w:rsid w:val="001D5C26"/>
    <w:rsid w:val="001E0934"/>
    <w:rsid w:val="001E0E09"/>
    <w:rsid w:val="00200E2F"/>
    <w:rsid w:val="00205956"/>
    <w:rsid w:val="00226428"/>
    <w:rsid w:val="002362DB"/>
    <w:rsid w:val="0024056A"/>
    <w:rsid w:val="00247D8F"/>
    <w:rsid w:val="00253C81"/>
    <w:rsid w:val="002F0D8F"/>
    <w:rsid w:val="0031280F"/>
    <w:rsid w:val="00313769"/>
    <w:rsid w:val="0031795C"/>
    <w:rsid w:val="003903E8"/>
    <w:rsid w:val="003A239F"/>
    <w:rsid w:val="003A6FD6"/>
    <w:rsid w:val="003B79A6"/>
    <w:rsid w:val="0041333D"/>
    <w:rsid w:val="00450101"/>
    <w:rsid w:val="00474762"/>
    <w:rsid w:val="00480CDC"/>
    <w:rsid w:val="00481009"/>
    <w:rsid w:val="004A1827"/>
    <w:rsid w:val="004B2905"/>
    <w:rsid w:val="004B5AAE"/>
    <w:rsid w:val="004C2A58"/>
    <w:rsid w:val="004C6058"/>
    <w:rsid w:val="004E1F7C"/>
    <w:rsid w:val="004F00B0"/>
    <w:rsid w:val="004F4112"/>
    <w:rsid w:val="004F7919"/>
    <w:rsid w:val="005170F0"/>
    <w:rsid w:val="00530C11"/>
    <w:rsid w:val="0056601B"/>
    <w:rsid w:val="0056628C"/>
    <w:rsid w:val="00576E76"/>
    <w:rsid w:val="0058065F"/>
    <w:rsid w:val="005938E0"/>
    <w:rsid w:val="005E167C"/>
    <w:rsid w:val="005E6935"/>
    <w:rsid w:val="00617971"/>
    <w:rsid w:val="00620F63"/>
    <w:rsid w:val="006306CF"/>
    <w:rsid w:val="00654889"/>
    <w:rsid w:val="00663BF4"/>
    <w:rsid w:val="006A0A17"/>
    <w:rsid w:val="006C56B4"/>
    <w:rsid w:val="006D157E"/>
    <w:rsid w:val="00713C0B"/>
    <w:rsid w:val="007331AD"/>
    <w:rsid w:val="00737CA4"/>
    <w:rsid w:val="00767CE1"/>
    <w:rsid w:val="007726E0"/>
    <w:rsid w:val="00773375"/>
    <w:rsid w:val="00776DCF"/>
    <w:rsid w:val="00786359"/>
    <w:rsid w:val="007B3B50"/>
    <w:rsid w:val="007C05B7"/>
    <w:rsid w:val="007C49C3"/>
    <w:rsid w:val="007E1B4F"/>
    <w:rsid w:val="008029FC"/>
    <w:rsid w:val="00861DB8"/>
    <w:rsid w:val="0086524E"/>
    <w:rsid w:val="00874351"/>
    <w:rsid w:val="00896386"/>
    <w:rsid w:val="008A1648"/>
    <w:rsid w:val="008B2BFD"/>
    <w:rsid w:val="008B70BD"/>
    <w:rsid w:val="008D6CFE"/>
    <w:rsid w:val="00901556"/>
    <w:rsid w:val="0091354A"/>
    <w:rsid w:val="009457F4"/>
    <w:rsid w:val="009466ED"/>
    <w:rsid w:val="009506C8"/>
    <w:rsid w:val="009711A6"/>
    <w:rsid w:val="009714FB"/>
    <w:rsid w:val="00986CDD"/>
    <w:rsid w:val="00993FA3"/>
    <w:rsid w:val="009A0C34"/>
    <w:rsid w:val="009B15F8"/>
    <w:rsid w:val="009B34C6"/>
    <w:rsid w:val="009C3839"/>
    <w:rsid w:val="009C6568"/>
    <w:rsid w:val="00A01663"/>
    <w:rsid w:val="00A03DCD"/>
    <w:rsid w:val="00A3169C"/>
    <w:rsid w:val="00A33E60"/>
    <w:rsid w:val="00A4567E"/>
    <w:rsid w:val="00A670BD"/>
    <w:rsid w:val="00A91C52"/>
    <w:rsid w:val="00AF43E8"/>
    <w:rsid w:val="00B0278F"/>
    <w:rsid w:val="00B1204B"/>
    <w:rsid w:val="00B53D15"/>
    <w:rsid w:val="00B548E2"/>
    <w:rsid w:val="00B7191F"/>
    <w:rsid w:val="00BA7D53"/>
    <w:rsid w:val="00BE7BD1"/>
    <w:rsid w:val="00BF3735"/>
    <w:rsid w:val="00C04AAC"/>
    <w:rsid w:val="00C472F7"/>
    <w:rsid w:val="00C76675"/>
    <w:rsid w:val="00C93C71"/>
    <w:rsid w:val="00CA1625"/>
    <w:rsid w:val="00D075B5"/>
    <w:rsid w:val="00D128FC"/>
    <w:rsid w:val="00D5050A"/>
    <w:rsid w:val="00D8454E"/>
    <w:rsid w:val="00DB2459"/>
    <w:rsid w:val="00DF4DC5"/>
    <w:rsid w:val="00E0618C"/>
    <w:rsid w:val="00E13A26"/>
    <w:rsid w:val="00E15C5A"/>
    <w:rsid w:val="00E33767"/>
    <w:rsid w:val="00E47850"/>
    <w:rsid w:val="00E509FB"/>
    <w:rsid w:val="00E62032"/>
    <w:rsid w:val="00E6659E"/>
    <w:rsid w:val="00E808F0"/>
    <w:rsid w:val="00E97C68"/>
    <w:rsid w:val="00EA6B5F"/>
    <w:rsid w:val="00EA6DAB"/>
    <w:rsid w:val="00EA7CB0"/>
    <w:rsid w:val="00EC0D33"/>
    <w:rsid w:val="00EE08F2"/>
    <w:rsid w:val="00EF1081"/>
    <w:rsid w:val="00F14ED1"/>
    <w:rsid w:val="00F23A88"/>
    <w:rsid w:val="00F33FEA"/>
    <w:rsid w:val="00F37813"/>
    <w:rsid w:val="00F5388C"/>
    <w:rsid w:val="00F565D8"/>
    <w:rsid w:val="00F63878"/>
    <w:rsid w:val="00F64E61"/>
    <w:rsid w:val="00F71F34"/>
    <w:rsid w:val="00F94E21"/>
    <w:rsid w:val="00FC09A2"/>
    <w:rsid w:val="00FC6C10"/>
    <w:rsid w:val="00FD28CC"/>
    <w:rsid w:val="00FE0C9F"/>
    <w:rsid w:val="00FE2CE8"/>
    <w:rsid w:val="00FE346C"/>
    <w:rsid w:val="00FF0BE6"/>
    <w:rsid w:val="00FF2337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9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EA7CB0"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EA7CB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7CB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7C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A239F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paragraph" w:styleId="6">
    <w:name w:val="heading 6"/>
    <w:basedOn w:val="a"/>
    <w:next w:val="a"/>
    <w:link w:val="60"/>
    <w:qFormat/>
    <w:rsid w:val="00EA7CB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239F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3">
    <w:name w:val="header"/>
    <w:basedOn w:val="a"/>
    <w:link w:val="a4"/>
    <w:unhideWhenUsed/>
    <w:rsid w:val="003A239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A2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FF2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2EAE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">
    <w:name w:val="title"/>
    <w:basedOn w:val="a"/>
    <w:rsid w:val="00B548E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150C56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preamble">
    <w:name w:val="preamble"/>
    <w:basedOn w:val="a"/>
    <w:rsid w:val="00150C56"/>
    <w:pPr>
      <w:ind w:firstLine="567"/>
      <w:jc w:val="both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rsid w:val="00EA7CB0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rsid w:val="00EA7CB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A7CB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A7CB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A7CB0"/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EA7CB0"/>
    <w:pPr>
      <w:jc w:val="both"/>
    </w:pPr>
    <w:rPr>
      <w:szCs w:val="24"/>
    </w:rPr>
  </w:style>
  <w:style w:type="character" w:customStyle="1" w:styleId="a8">
    <w:name w:val="Основной текст Знак"/>
    <w:basedOn w:val="a0"/>
    <w:link w:val="a7"/>
    <w:rsid w:val="00EA7CB0"/>
    <w:rPr>
      <w:rFonts w:ascii="Times New Roman" w:eastAsia="Times New Roman" w:hAnsi="Times New Roman" w:cs="Times New Roman"/>
      <w:sz w:val="30"/>
      <w:szCs w:val="24"/>
    </w:rPr>
  </w:style>
  <w:style w:type="paragraph" w:styleId="a9">
    <w:name w:val="Body Text Indent"/>
    <w:basedOn w:val="a"/>
    <w:link w:val="aa"/>
    <w:rsid w:val="00EA7CB0"/>
    <w:pPr>
      <w:ind w:firstLine="900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EA7CB0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EA7CB0"/>
    <w:pPr>
      <w:ind w:firstLine="540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EA7CB0"/>
    <w:rPr>
      <w:rFonts w:ascii="Times New Roman" w:eastAsia="Times New Roman" w:hAnsi="Times New Roman" w:cs="Times New Roman"/>
      <w:sz w:val="30"/>
      <w:szCs w:val="24"/>
    </w:rPr>
  </w:style>
  <w:style w:type="paragraph" w:styleId="31">
    <w:name w:val="Body Text Indent 3"/>
    <w:basedOn w:val="a"/>
    <w:link w:val="32"/>
    <w:rsid w:val="00EA7CB0"/>
    <w:pPr>
      <w:ind w:firstLine="709"/>
      <w:jc w:val="both"/>
    </w:pPr>
  </w:style>
  <w:style w:type="character" w:customStyle="1" w:styleId="32">
    <w:name w:val="Основной текст с отступом 3 Знак"/>
    <w:basedOn w:val="a0"/>
    <w:link w:val="31"/>
    <w:rsid w:val="00EA7CB0"/>
    <w:rPr>
      <w:rFonts w:ascii="Times New Roman" w:eastAsia="Times New Roman" w:hAnsi="Times New Roman" w:cs="Times New Roman"/>
      <w:sz w:val="30"/>
      <w:szCs w:val="30"/>
    </w:rPr>
  </w:style>
  <w:style w:type="paragraph" w:customStyle="1" w:styleId="underpoint">
    <w:name w:val="underpoint"/>
    <w:basedOn w:val="a"/>
    <w:rsid w:val="00EA7CB0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EA7CB0"/>
    <w:pPr>
      <w:spacing w:before="100" w:beforeAutospacing="1" w:after="100" w:afterAutospacing="1"/>
    </w:pPr>
    <w:rPr>
      <w:sz w:val="24"/>
      <w:szCs w:val="24"/>
    </w:rPr>
  </w:style>
  <w:style w:type="character" w:styleId="ab">
    <w:name w:val="page number"/>
    <w:basedOn w:val="a0"/>
    <w:rsid w:val="00EA7CB0"/>
  </w:style>
  <w:style w:type="table" w:styleId="ac">
    <w:name w:val="Table Grid"/>
    <w:basedOn w:val="a1"/>
    <w:rsid w:val="00EA7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EA7CB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A7CB0"/>
    <w:rPr>
      <w:rFonts w:ascii="Tahoma" w:eastAsia="Times New Roman" w:hAnsi="Tahoma" w:cs="Times New Roman"/>
      <w:sz w:val="16"/>
      <w:szCs w:val="16"/>
    </w:rPr>
  </w:style>
  <w:style w:type="paragraph" w:customStyle="1" w:styleId="table10">
    <w:name w:val="table10"/>
    <w:basedOn w:val="a"/>
    <w:rsid w:val="00EA7CB0"/>
    <w:rPr>
      <w:sz w:val="20"/>
      <w:szCs w:val="20"/>
    </w:rPr>
  </w:style>
  <w:style w:type="paragraph" w:styleId="af">
    <w:name w:val="Normal (Web)"/>
    <w:basedOn w:val="a"/>
    <w:uiPriority w:val="99"/>
    <w:unhideWhenUsed/>
    <w:rsid w:val="00EA7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EFB2-E914-4C3C-968F-844CB15B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22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7</cp:revision>
  <cp:lastPrinted>2020-09-01T14:34:00Z</cp:lastPrinted>
  <dcterms:created xsi:type="dcterms:W3CDTF">2020-09-01T13:07:00Z</dcterms:created>
  <dcterms:modified xsi:type="dcterms:W3CDTF">2020-09-15T06:43:00Z</dcterms:modified>
</cp:coreProperties>
</file>