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02D" w:rsidRPr="002B302D" w:rsidRDefault="002B302D" w:rsidP="002B302D">
      <w:pPr>
        <w:ind w:firstLine="709"/>
        <w:jc w:val="center"/>
        <w:rPr>
          <w:rFonts w:ascii="Times New Roman" w:hAnsi="Times New Roman" w:cs="Times New Roman"/>
          <w:b/>
          <w:color w:val="FF0000"/>
          <w:sz w:val="36"/>
          <w:szCs w:val="36"/>
        </w:rPr>
      </w:pPr>
      <w:r w:rsidRPr="002B302D">
        <w:rPr>
          <w:rFonts w:ascii="Times New Roman" w:hAnsi="Times New Roman" w:cs="Times New Roman"/>
          <w:b/>
          <w:color w:val="FF0000"/>
          <w:sz w:val="36"/>
          <w:szCs w:val="36"/>
        </w:rPr>
        <w:t>РЕПРОДУКТИВНОЕ ЗДОРОВЬЕ МОЛОДЕЖИ: ПРОБЛЕМЫ И РЕШЕНИЯ</w:t>
      </w:r>
    </w:p>
    <w:p w:rsidR="002B302D" w:rsidRDefault="002B302D" w:rsidP="002B302D">
      <w:pPr>
        <w:ind w:firstLine="709"/>
        <w:jc w:val="both"/>
        <w:rPr>
          <w:rFonts w:ascii="Times New Roman" w:hAnsi="Times New Roman" w:cs="Times New Roman"/>
          <w:sz w:val="28"/>
          <w:szCs w:val="28"/>
        </w:rPr>
      </w:pPr>
      <w:r w:rsidRPr="002B302D">
        <w:rPr>
          <w:rFonts w:ascii="Times New Roman" w:hAnsi="Times New Roman" w:cs="Times New Roman"/>
          <w:sz w:val="28"/>
          <w:szCs w:val="28"/>
        </w:rPr>
        <w:t xml:space="preserve">В современных условиях, характеризующихся высоким уровнем ухудшения здоровья молодежи, проблемы охраны репродуктивного здоровья приобретают особую значимость. Комплекс профилактических мер, направленных на формирование репродуктивного здоровья молодежи является важнейшей задачей здравоохранения. </w:t>
      </w:r>
      <w:r w:rsidR="000A3955">
        <w:rPr>
          <w:noProof/>
          <w:lang w:eastAsia="ru-RU"/>
        </w:rPr>
        <w:drawing>
          <wp:anchor distT="0" distB="0" distL="114300" distR="114300" simplePos="0" relativeHeight="251658240" behindDoc="1" locked="0" layoutInCell="1" allowOverlap="1">
            <wp:simplePos x="0" y="0"/>
            <wp:positionH relativeFrom="column">
              <wp:posOffset>0</wp:posOffset>
            </wp:positionH>
            <wp:positionV relativeFrom="paragraph">
              <wp:posOffset>883920</wp:posOffset>
            </wp:positionV>
            <wp:extent cx="3209925" cy="3209925"/>
            <wp:effectExtent l="0" t="0" r="9525" b="9525"/>
            <wp:wrapTight wrapText="bothSides">
              <wp:wrapPolygon edited="0">
                <wp:start x="0" y="0"/>
                <wp:lineTo x="0" y="21536"/>
                <wp:lineTo x="21536" y="21536"/>
                <wp:lineTo x="21536" y="0"/>
                <wp:lineTo x="0" y="0"/>
              </wp:wrapPolygon>
            </wp:wrapTight>
            <wp:docPr id="1" name="Рисунок 1" descr="https://ginekolog.center/upload/000/u9/e/e/cikl-regionalnyh-nauchno-prakticheskih-konferencii-reproduktivnoe-zdorove-molodezhi.-phot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inekolog.center/upload/000/u9/e/e/cikl-regionalnyh-nauchno-prakticheskih-konferencii-reproduktivnoe-zdorove-molodezhi.-photo-bi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3209925"/>
                    </a:xfrm>
                    <a:prstGeom prst="rect">
                      <a:avLst/>
                    </a:prstGeom>
                    <a:noFill/>
                    <a:ln>
                      <a:noFill/>
                    </a:ln>
                  </pic:spPr>
                </pic:pic>
              </a:graphicData>
            </a:graphic>
          </wp:anchor>
        </w:drawing>
      </w:r>
    </w:p>
    <w:p w:rsidR="002B302D" w:rsidRDefault="002B302D" w:rsidP="002B302D">
      <w:pPr>
        <w:ind w:firstLine="709"/>
        <w:jc w:val="both"/>
        <w:rPr>
          <w:rFonts w:ascii="Times New Roman" w:hAnsi="Times New Roman" w:cs="Times New Roman"/>
          <w:sz w:val="28"/>
          <w:szCs w:val="28"/>
        </w:rPr>
      </w:pPr>
      <w:r w:rsidRPr="002B302D">
        <w:rPr>
          <w:rFonts w:ascii="Times New Roman" w:hAnsi="Times New Roman" w:cs="Times New Roman"/>
          <w:sz w:val="28"/>
          <w:szCs w:val="28"/>
        </w:rPr>
        <w:t xml:space="preserve">Сохранение репродуктивного здоровья молодежи является одной из основных задач современного общества. Особо пристальное внимание вызывает молодая семья, которая является важной социально- демографической группой населения. Формирование здорового образа жизни должно выражаться в закреплении в молодежной среде комплекса оптимальных навыков, умений и жизненных стереотипов, исключающих пагубные привычки. Под репродуктивным здоровьем подразумевается не только отсутствие заболеваний репродуктивной системы, нарушений ее функций и/или процессов в ней, а и состояние полного физического и социального благополучия. Это означает возможность удовлетворенной и безопасной сексуальной жизни, способность к воспроизведению (рождению детей) и самостоятельному решению вопросов планирования семьи. В настоящее время проблема сохранения репродуктивного здоровья молодежи приобретает особую актуальность. Исследования подтверждают, что тенденция ухудшения здоровья молодежи, в частности, репродуктивного, в последние годы приняла устойчивый характер. </w:t>
      </w:r>
    </w:p>
    <w:p w:rsidR="002B302D" w:rsidRDefault="002B302D" w:rsidP="002B302D">
      <w:pPr>
        <w:ind w:firstLine="709"/>
        <w:jc w:val="both"/>
        <w:rPr>
          <w:rFonts w:ascii="Times New Roman" w:hAnsi="Times New Roman" w:cs="Times New Roman"/>
          <w:sz w:val="28"/>
          <w:szCs w:val="28"/>
        </w:rPr>
      </w:pPr>
      <w:r w:rsidRPr="002B302D">
        <w:rPr>
          <w:rFonts w:ascii="Times New Roman" w:hAnsi="Times New Roman" w:cs="Times New Roman"/>
          <w:sz w:val="28"/>
          <w:szCs w:val="28"/>
        </w:rPr>
        <w:t xml:space="preserve">Основными факторами сложившейся ситуации являются: низкая информированность населения в вопросах охраны сексуального и репродуктивного здоровья; отсутствие системы полового воспитания детей и подростков; распространенность инфекций, передаваемых половым путем, особенно среди подростков и молодежи; высокий уровень подростковой беременности и абортов; недостаточная вовлеченность специалистов в процесс охраны репродуктивного здоровья и подготовки к планируемой беременности; недостаточная насыщенность фармацевтического рынка качественными контрацептивами и их высокая стоимость; отсутствие исследований по изучению потребностей населения в услугах по охране сексуального и репродуктивного здоровья. </w:t>
      </w:r>
    </w:p>
    <w:p w:rsidR="002B302D" w:rsidRDefault="002B302D" w:rsidP="002B302D">
      <w:pPr>
        <w:spacing w:after="0"/>
        <w:ind w:firstLine="709"/>
        <w:jc w:val="both"/>
        <w:rPr>
          <w:rFonts w:ascii="Times New Roman" w:hAnsi="Times New Roman" w:cs="Times New Roman"/>
          <w:sz w:val="28"/>
          <w:szCs w:val="28"/>
        </w:rPr>
      </w:pPr>
      <w:r w:rsidRPr="002B302D">
        <w:rPr>
          <w:rFonts w:ascii="Times New Roman" w:hAnsi="Times New Roman" w:cs="Times New Roman"/>
          <w:sz w:val="28"/>
          <w:szCs w:val="28"/>
        </w:rPr>
        <w:t xml:space="preserve">Формирование репродуктивного поведения молодых людей во многом зависит от: </w:t>
      </w:r>
    </w:p>
    <w:p w:rsidR="002B302D" w:rsidRPr="002B302D" w:rsidRDefault="002B302D" w:rsidP="002B302D">
      <w:pPr>
        <w:pStyle w:val="a3"/>
        <w:numPr>
          <w:ilvl w:val="0"/>
          <w:numId w:val="1"/>
        </w:numPr>
        <w:spacing w:after="0"/>
        <w:jc w:val="both"/>
        <w:rPr>
          <w:rFonts w:ascii="Times New Roman" w:hAnsi="Times New Roman" w:cs="Times New Roman"/>
          <w:sz w:val="28"/>
          <w:szCs w:val="28"/>
        </w:rPr>
      </w:pPr>
      <w:r w:rsidRPr="002B302D">
        <w:rPr>
          <w:rFonts w:ascii="Times New Roman" w:hAnsi="Times New Roman" w:cs="Times New Roman"/>
          <w:sz w:val="28"/>
          <w:szCs w:val="28"/>
        </w:rPr>
        <w:t xml:space="preserve">социальной среды, в которой они живут; </w:t>
      </w:r>
    </w:p>
    <w:p w:rsidR="002B302D" w:rsidRPr="002B302D" w:rsidRDefault="002B302D" w:rsidP="002B302D">
      <w:pPr>
        <w:pStyle w:val="a3"/>
        <w:numPr>
          <w:ilvl w:val="0"/>
          <w:numId w:val="1"/>
        </w:numPr>
        <w:spacing w:after="0"/>
        <w:jc w:val="both"/>
        <w:rPr>
          <w:rFonts w:ascii="Times New Roman" w:hAnsi="Times New Roman" w:cs="Times New Roman"/>
          <w:sz w:val="28"/>
          <w:szCs w:val="28"/>
        </w:rPr>
      </w:pPr>
      <w:r w:rsidRPr="002B302D">
        <w:rPr>
          <w:rFonts w:ascii="Times New Roman" w:hAnsi="Times New Roman" w:cs="Times New Roman"/>
          <w:sz w:val="28"/>
          <w:szCs w:val="28"/>
        </w:rPr>
        <w:lastRenderedPageBreak/>
        <w:t xml:space="preserve">взаимоотношений в семье, со сверстниками и другими взрослыми людьми; </w:t>
      </w:r>
    </w:p>
    <w:p w:rsidR="002B302D" w:rsidRPr="002B302D" w:rsidRDefault="002B302D" w:rsidP="002B302D">
      <w:pPr>
        <w:pStyle w:val="a3"/>
        <w:numPr>
          <w:ilvl w:val="0"/>
          <w:numId w:val="1"/>
        </w:numPr>
        <w:spacing w:after="0"/>
        <w:jc w:val="both"/>
        <w:rPr>
          <w:rFonts w:ascii="Times New Roman" w:hAnsi="Times New Roman" w:cs="Times New Roman"/>
          <w:sz w:val="28"/>
          <w:szCs w:val="28"/>
        </w:rPr>
      </w:pPr>
      <w:r w:rsidRPr="002B302D">
        <w:rPr>
          <w:rFonts w:ascii="Times New Roman" w:hAnsi="Times New Roman" w:cs="Times New Roman"/>
          <w:sz w:val="28"/>
          <w:szCs w:val="28"/>
        </w:rPr>
        <w:t xml:space="preserve">усиления процессов урбанизации; </w:t>
      </w:r>
    </w:p>
    <w:p w:rsidR="002B302D" w:rsidRPr="002B302D" w:rsidRDefault="002B302D" w:rsidP="002B302D">
      <w:pPr>
        <w:pStyle w:val="a3"/>
        <w:numPr>
          <w:ilvl w:val="0"/>
          <w:numId w:val="1"/>
        </w:numPr>
        <w:spacing w:after="0"/>
        <w:jc w:val="both"/>
        <w:rPr>
          <w:rFonts w:ascii="Times New Roman" w:hAnsi="Times New Roman" w:cs="Times New Roman"/>
          <w:sz w:val="28"/>
          <w:szCs w:val="28"/>
        </w:rPr>
      </w:pPr>
      <w:r w:rsidRPr="002B302D">
        <w:rPr>
          <w:rFonts w:ascii="Times New Roman" w:hAnsi="Times New Roman" w:cs="Times New Roman"/>
          <w:sz w:val="28"/>
          <w:szCs w:val="28"/>
        </w:rPr>
        <w:t xml:space="preserve">утраты традиционных устоев общества; </w:t>
      </w:r>
    </w:p>
    <w:p w:rsidR="002B302D" w:rsidRPr="002B302D" w:rsidRDefault="002B302D" w:rsidP="002B302D">
      <w:pPr>
        <w:pStyle w:val="a3"/>
        <w:numPr>
          <w:ilvl w:val="0"/>
          <w:numId w:val="1"/>
        </w:numPr>
        <w:spacing w:after="0"/>
        <w:jc w:val="both"/>
        <w:rPr>
          <w:rFonts w:ascii="Times New Roman" w:hAnsi="Times New Roman" w:cs="Times New Roman"/>
          <w:sz w:val="28"/>
          <w:szCs w:val="28"/>
        </w:rPr>
      </w:pPr>
      <w:r w:rsidRPr="002B302D">
        <w:rPr>
          <w:rFonts w:ascii="Times New Roman" w:hAnsi="Times New Roman" w:cs="Times New Roman"/>
          <w:sz w:val="28"/>
          <w:szCs w:val="28"/>
        </w:rPr>
        <w:t xml:space="preserve">использование средств связи и коммуникаций, включая интернет; </w:t>
      </w:r>
    </w:p>
    <w:p w:rsidR="002B302D" w:rsidRPr="002B302D" w:rsidRDefault="002B302D" w:rsidP="002B302D">
      <w:pPr>
        <w:pStyle w:val="a3"/>
        <w:numPr>
          <w:ilvl w:val="0"/>
          <w:numId w:val="1"/>
        </w:numPr>
        <w:spacing w:after="0"/>
        <w:jc w:val="both"/>
        <w:rPr>
          <w:rFonts w:ascii="Times New Roman" w:hAnsi="Times New Roman" w:cs="Times New Roman"/>
          <w:sz w:val="28"/>
          <w:szCs w:val="28"/>
        </w:rPr>
      </w:pPr>
      <w:r w:rsidRPr="002B302D">
        <w:rPr>
          <w:rFonts w:ascii="Times New Roman" w:hAnsi="Times New Roman" w:cs="Times New Roman"/>
          <w:sz w:val="28"/>
          <w:szCs w:val="28"/>
        </w:rPr>
        <w:t xml:space="preserve">увеличивающиеся возможности для туризма и общения со сверстниками других стран; </w:t>
      </w:r>
    </w:p>
    <w:p w:rsidR="002B302D" w:rsidRPr="002B302D" w:rsidRDefault="002B302D" w:rsidP="002B302D">
      <w:pPr>
        <w:pStyle w:val="a3"/>
        <w:numPr>
          <w:ilvl w:val="0"/>
          <w:numId w:val="1"/>
        </w:numPr>
        <w:spacing w:after="0"/>
        <w:jc w:val="both"/>
        <w:rPr>
          <w:rFonts w:ascii="Times New Roman" w:hAnsi="Times New Roman" w:cs="Times New Roman"/>
          <w:sz w:val="28"/>
          <w:szCs w:val="28"/>
        </w:rPr>
      </w:pPr>
      <w:r w:rsidRPr="002B302D">
        <w:rPr>
          <w:rFonts w:ascii="Times New Roman" w:hAnsi="Times New Roman" w:cs="Times New Roman"/>
          <w:sz w:val="28"/>
          <w:szCs w:val="28"/>
        </w:rPr>
        <w:t>наличия соматических заболеваний и заболеваний репродуктивной системы;</w:t>
      </w:r>
    </w:p>
    <w:p w:rsidR="002B302D" w:rsidRPr="002B302D" w:rsidRDefault="002B302D" w:rsidP="002B302D">
      <w:pPr>
        <w:pStyle w:val="a3"/>
        <w:numPr>
          <w:ilvl w:val="0"/>
          <w:numId w:val="1"/>
        </w:numPr>
        <w:spacing w:after="0"/>
        <w:jc w:val="both"/>
        <w:rPr>
          <w:rFonts w:ascii="Times New Roman" w:hAnsi="Times New Roman" w:cs="Times New Roman"/>
          <w:sz w:val="28"/>
          <w:szCs w:val="28"/>
        </w:rPr>
      </w:pPr>
      <w:r w:rsidRPr="002B302D">
        <w:rPr>
          <w:rFonts w:ascii="Times New Roman" w:hAnsi="Times New Roman" w:cs="Times New Roman"/>
          <w:sz w:val="28"/>
          <w:szCs w:val="28"/>
        </w:rPr>
        <w:t xml:space="preserve">экологических, социальных, экономических, культурных факторов. </w:t>
      </w:r>
    </w:p>
    <w:p w:rsidR="002B302D" w:rsidRDefault="000A3955" w:rsidP="002B302D">
      <w:pPr>
        <w:ind w:firstLine="709"/>
        <w:jc w:val="both"/>
        <w:rPr>
          <w:rFonts w:ascii="Times New Roman" w:hAnsi="Times New Roman" w:cs="Times New Roman"/>
          <w:sz w:val="28"/>
          <w:szCs w:val="28"/>
        </w:rPr>
      </w:pPr>
      <w:r>
        <w:rPr>
          <w:noProof/>
          <w:lang w:eastAsia="ru-RU"/>
        </w:rPr>
        <w:drawing>
          <wp:anchor distT="0" distB="0" distL="114300" distR="114300" simplePos="0" relativeHeight="251659264" behindDoc="1" locked="0" layoutInCell="1" allowOverlap="1" wp14:anchorId="5035F128" wp14:editId="40715D47">
            <wp:simplePos x="0" y="0"/>
            <wp:positionH relativeFrom="margin">
              <wp:align>right</wp:align>
            </wp:positionH>
            <wp:positionV relativeFrom="paragraph">
              <wp:posOffset>3144520</wp:posOffset>
            </wp:positionV>
            <wp:extent cx="3541395" cy="3495675"/>
            <wp:effectExtent l="0" t="0" r="1905" b="9525"/>
            <wp:wrapTight wrapText="bothSides">
              <wp:wrapPolygon edited="0">
                <wp:start x="0" y="0"/>
                <wp:lineTo x="0" y="21541"/>
                <wp:lineTo x="21495" y="21541"/>
                <wp:lineTo x="21495" y="0"/>
                <wp:lineTo x="0" y="0"/>
              </wp:wrapPolygon>
            </wp:wrapTight>
            <wp:docPr id="2" name="Рисунок 2" descr="https://ginekolog.center/upload/000/u9/7/c/onlain-konferencija-reproduktivnoe-zdorove-molodezhi-phot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inekolog.center/upload/000/u9/7/c/onlain-konferencija-reproduktivnoe-zdorove-molodezhi-photo-bi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1395" cy="3495675"/>
                    </a:xfrm>
                    <a:prstGeom prst="rect">
                      <a:avLst/>
                    </a:prstGeom>
                    <a:noFill/>
                    <a:ln>
                      <a:noFill/>
                    </a:ln>
                  </pic:spPr>
                </pic:pic>
              </a:graphicData>
            </a:graphic>
          </wp:anchor>
        </w:drawing>
      </w:r>
      <w:r w:rsidR="002B302D" w:rsidRPr="002B302D">
        <w:rPr>
          <w:rFonts w:ascii="Times New Roman" w:hAnsi="Times New Roman" w:cs="Times New Roman"/>
          <w:sz w:val="28"/>
          <w:szCs w:val="28"/>
        </w:rPr>
        <w:t xml:space="preserve">Это все способствуют более быстрому распространению, как позитивных, так негативных явлений в поведении молодежи. Молодежь и подростки в силу своих возрастных особенностей недостаточно учитывают последствия вредных привычек, влияющих на их репродуктивное здоровье. Пьянство и алкоголизм осложняют социально-демографическую ситуацию в стране, влияют на численность населения и его психические и физические возможности, снижают социально полезную активность. Злоупотребление алкоголем приводит к снижению уровня рождаемости и увеличению числа детей с врожденными физическими и психическими отклонениями. В наше время однозначно и убедительно доказана несовместимость беременности и приема алкогольных или наркотических стимуляторов: повышается риск прерывания беременности, бесплодия, повышается вероятность рождения больного или неполноценного потомства. В ранние сроки результатом действия никотина, алкоголя и наркотиков является гибель оплодотворенной яйцеклетки и эмбриона, задержка роста и развития плода, нарушение формирования органов и систем плода, спонтанные выкидыши, мертворождения. </w:t>
      </w:r>
    </w:p>
    <w:p w:rsidR="002B302D" w:rsidRDefault="002B302D" w:rsidP="002B302D">
      <w:pPr>
        <w:ind w:firstLine="709"/>
        <w:jc w:val="both"/>
        <w:rPr>
          <w:rFonts w:ascii="Times New Roman" w:hAnsi="Times New Roman" w:cs="Times New Roman"/>
          <w:sz w:val="28"/>
          <w:szCs w:val="28"/>
        </w:rPr>
      </w:pPr>
      <w:r w:rsidRPr="002B302D">
        <w:rPr>
          <w:rFonts w:ascii="Times New Roman" w:hAnsi="Times New Roman" w:cs="Times New Roman"/>
          <w:sz w:val="28"/>
          <w:szCs w:val="28"/>
        </w:rPr>
        <w:t xml:space="preserve">Одной из серьезных проблем среди подростков и молодежи являются ранние половые отношения, которые приводят к венерическим болезням, воспалительным заболеваниям репродуктивной системы, последующему бесплодию. Не следует забывать о том, что у подростков половая близость происходит обычно в неподходящих условиях и при отсутствии элементарных знаний о безопасном сексе. Это может привести у девушек к развитию половой холодности, психоэмоциональной опустошенности и подростковой беременности. Прерывание беременности в подростковом и молодом возрасте остается одной из самых актуальных проблем охраны сексуального и репродуктивного здоровья. Особенностью прерывания беременности у подростков является то, что молодые девушки в своем большинстве не обращаются за помощью в </w:t>
      </w:r>
      <w:r w:rsidRPr="002B302D">
        <w:rPr>
          <w:rFonts w:ascii="Times New Roman" w:hAnsi="Times New Roman" w:cs="Times New Roman"/>
          <w:sz w:val="28"/>
          <w:szCs w:val="28"/>
        </w:rPr>
        <w:lastRenderedPageBreak/>
        <w:t xml:space="preserve">ранние сроки беременности, когда еще возможно произвести прерывание беременности более щадящими методами во избежание тяжелых последствий. Прерывание беременности всегда является серьезной операцией для здоровья женщины. Наиболее серьезными осложнениями искусственного аборта являются: внематочная беременность; кровотечение; бесплодие; </w:t>
      </w:r>
      <w:proofErr w:type="spellStart"/>
      <w:r w:rsidRPr="002B302D">
        <w:rPr>
          <w:rFonts w:ascii="Times New Roman" w:hAnsi="Times New Roman" w:cs="Times New Roman"/>
          <w:sz w:val="28"/>
          <w:szCs w:val="28"/>
        </w:rPr>
        <w:t>невынашивание</w:t>
      </w:r>
      <w:proofErr w:type="spellEnd"/>
      <w:r w:rsidRPr="002B302D">
        <w:rPr>
          <w:rFonts w:ascii="Times New Roman" w:hAnsi="Times New Roman" w:cs="Times New Roman"/>
          <w:sz w:val="28"/>
          <w:szCs w:val="28"/>
        </w:rPr>
        <w:t xml:space="preserve"> беременности; повреждение тазовых органов и тканей; хронические воспалительные процессы половых органов; дисфункции яичников; доброкачественные и злокачественные заболевания репродуктивной системы. Во многом это результат ранних сексуальных контактов, недостаточная осведомленность в вопросах контрацепции и личной гигиены. Поэтому, следует всегда помнить, что, прерывая беременность, женщина рискует своим здоровьем, будущим материнством и своим женским счастьем. </w:t>
      </w:r>
    </w:p>
    <w:p w:rsidR="002B302D" w:rsidRDefault="002B302D" w:rsidP="002B302D">
      <w:pPr>
        <w:ind w:firstLine="709"/>
        <w:jc w:val="both"/>
        <w:rPr>
          <w:rFonts w:ascii="Times New Roman" w:hAnsi="Times New Roman" w:cs="Times New Roman"/>
          <w:sz w:val="28"/>
          <w:szCs w:val="28"/>
        </w:rPr>
      </w:pPr>
      <w:r w:rsidRPr="002B302D">
        <w:rPr>
          <w:rFonts w:ascii="Times New Roman" w:hAnsi="Times New Roman" w:cs="Times New Roman"/>
          <w:sz w:val="28"/>
          <w:szCs w:val="28"/>
        </w:rPr>
        <w:t xml:space="preserve">В этой связи большое значение имеет самовоспитание </w:t>
      </w:r>
      <w:r>
        <w:rPr>
          <w:rFonts w:ascii="Times New Roman" w:hAnsi="Times New Roman" w:cs="Times New Roman"/>
          <w:sz w:val="28"/>
          <w:szCs w:val="28"/>
        </w:rPr>
        <w:t>-</w:t>
      </w:r>
      <w:r w:rsidRPr="002B302D">
        <w:rPr>
          <w:rFonts w:ascii="Times New Roman" w:hAnsi="Times New Roman" w:cs="Times New Roman"/>
          <w:sz w:val="28"/>
          <w:szCs w:val="28"/>
        </w:rPr>
        <w:t xml:space="preserve"> вырабатывание воли, умения контролировать свои поступки. Добрачные и внебрачные половые связи вносят дисгармонию в поведение человека и создают трудности в семейной жизни. Человек, познавший интимную близость до вступления в брак, часто ищет более острых ощущений и нередко попадает в беду. </w:t>
      </w:r>
    </w:p>
    <w:p w:rsidR="002B302D" w:rsidRDefault="002B302D" w:rsidP="002B302D">
      <w:pPr>
        <w:ind w:firstLine="709"/>
        <w:jc w:val="both"/>
        <w:rPr>
          <w:rFonts w:ascii="Times New Roman" w:hAnsi="Times New Roman" w:cs="Times New Roman"/>
          <w:sz w:val="28"/>
          <w:szCs w:val="28"/>
        </w:rPr>
      </w:pPr>
      <w:r w:rsidRPr="002B302D">
        <w:rPr>
          <w:rFonts w:ascii="Times New Roman" w:hAnsi="Times New Roman" w:cs="Times New Roman"/>
          <w:sz w:val="28"/>
          <w:szCs w:val="28"/>
        </w:rPr>
        <w:t xml:space="preserve">Физиологическое развитие и формирования половой системы подростков предопределяет необходимость соблюдения режима ограничений и сдержанности вплоть до наступления полной психологической и социальной зрелости. Альтернативой прерывания беременности является контрацепция, позволяющая контролировать репродуктивную сферу жизни, определять желаемое количество детей в семье. Причиной неактивного использования современных методов контрацепции связано: с недостаточностью информации о современных методах контрацепции; с недостаточной насыщенностью фармацевтического рынка качественными контрацептивными средствами последнего поколения, в первую очередь, оральными контрацептивами, а также их высокой стоимостью. </w:t>
      </w:r>
    </w:p>
    <w:p w:rsidR="000A3955" w:rsidRDefault="002B302D" w:rsidP="002B302D">
      <w:pPr>
        <w:ind w:firstLine="709"/>
        <w:jc w:val="both"/>
        <w:rPr>
          <w:rFonts w:ascii="Times New Roman" w:hAnsi="Times New Roman" w:cs="Times New Roman"/>
          <w:sz w:val="28"/>
          <w:szCs w:val="28"/>
        </w:rPr>
      </w:pPr>
      <w:r w:rsidRPr="002B302D">
        <w:rPr>
          <w:rFonts w:ascii="Times New Roman" w:hAnsi="Times New Roman" w:cs="Times New Roman"/>
          <w:sz w:val="28"/>
          <w:szCs w:val="28"/>
        </w:rPr>
        <w:t xml:space="preserve">Среди важнейших проблем репродуктивного здоровья в нашей стране выделяют заболевания репродуктивной сферы, инфекционные болезни, передающиеся половым путем, </w:t>
      </w:r>
      <w:r w:rsidR="000A3955" w:rsidRPr="002B302D">
        <w:rPr>
          <w:rFonts w:ascii="Times New Roman" w:hAnsi="Times New Roman" w:cs="Times New Roman"/>
          <w:sz w:val="28"/>
          <w:szCs w:val="28"/>
        </w:rPr>
        <w:t>не вынашивание</w:t>
      </w:r>
      <w:r w:rsidRPr="002B302D">
        <w:rPr>
          <w:rFonts w:ascii="Times New Roman" w:hAnsi="Times New Roman" w:cs="Times New Roman"/>
          <w:sz w:val="28"/>
          <w:szCs w:val="28"/>
        </w:rPr>
        <w:t xml:space="preserve"> беременности и бесплодие. </w:t>
      </w:r>
    </w:p>
    <w:p w:rsidR="000A3955" w:rsidRDefault="002B302D" w:rsidP="000A3955">
      <w:pPr>
        <w:spacing w:after="0"/>
        <w:ind w:firstLine="709"/>
        <w:jc w:val="both"/>
        <w:rPr>
          <w:rFonts w:ascii="Times New Roman" w:hAnsi="Times New Roman" w:cs="Times New Roman"/>
          <w:sz w:val="28"/>
          <w:szCs w:val="28"/>
        </w:rPr>
      </w:pPr>
      <w:r w:rsidRPr="002B302D">
        <w:rPr>
          <w:rFonts w:ascii="Times New Roman" w:hAnsi="Times New Roman" w:cs="Times New Roman"/>
          <w:sz w:val="28"/>
          <w:szCs w:val="28"/>
        </w:rPr>
        <w:t>Существенный ущерб репродуктивному здоровью подрастающего поколения и молодежи причиняется инфекциями, передающимися преимущественно половым путем (ИППП). Социологическое значение их определяется большой распространенностью, тяжестью последствий для здоровья заболевших, опасностью для общества, влиянием на воспроизводство потомства. К основным факторам, способствующими росту инфекционных заболеваний, передаваемых половым путем, можно отнести:</w:t>
      </w:r>
    </w:p>
    <w:p w:rsidR="000A3955" w:rsidRPr="000A3955" w:rsidRDefault="002B302D" w:rsidP="000A3955">
      <w:pPr>
        <w:pStyle w:val="a3"/>
        <w:numPr>
          <w:ilvl w:val="0"/>
          <w:numId w:val="2"/>
        </w:numPr>
        <w:spacing w:after="0"/>
        <w:jc w:val="both"/>
        <w:rPr>
          <w:rFonts w:ascii="Times New Roman" w:hAnsi="Times New Roman" w:cs="Times New Roman"/>
          <w:sz w:val="28"/>
          <w:szCs w:val="28"/>
        </w:rPr>
      </w:pPr>
      <w:r w:rsidRPr="000A3955">
        <w:rPr>
          <w:rFonts w:ascii="Times New Roman" w:hAnsi="Times New Roman" w:cs="Times New Roman"/>
          <w:sz w:val="28"/>
          <w:szCs w:val="28"/>
        </w:rPr>
        <w:t>распространение наркомании, особенно в подростковой и молодежной среде;</w:t>
      </w:r>
    </w:p>
    <w:p w:rsidR="000A3955" w:rsidRPr="000A3955" w:rsidRDefault="002B302D" w:rsidP="000A3955">
      <w:pPr>
        <w:pStyle w:val="a3"/>
        <w:numPr>
          <w:ilvl w:val="0"/>
          <w:numId w:val="2"/>
        </w:numPr>
        <w:spacing w:after="0"/>
        <w:jc w:val="both"/>
        <w:rPr>
          <w:rFonts w:ascii="Times New Roman" w:hAnsi="Times New Roman" w:cs="Times New Roman"/>
          <w:sz w:val="28"/>
          <w:szCs w:val="28"/>
        </w:rPr>
      </w:pPr>
      <w:r w:rsidRPr="000A3955">
        <w:rPr>
          <w:rFonts w:ascii="Times New Roman" w:hAnsi="Times New Roman" w:cs="Times New Roman"/>
          <w:sz w:val="28"/>
          <w:szCs w:val="28"/>
        </w:rPr>
        <w:t xml:space="preserve">рост сексуальной агрессии, в том числе в отношении детей и подростков; </w:t>
      </w:r>
    </w:p>
    <w:p w:rsidR="000A3955" w:rsidRPr="000A3955" w:rsidRDefault="002B302D" w:rsidP="000A3955">
      <w:pPr>
        <w:pStyle w:val="a3"/>
        <w:numPr>
          <w:ilvl w:val="0"/>
          <w:numId w:val="2"/>
        </w:numPr>
        <w:spacing w:after="0"/>
        <w:jc w:val="both"/>
        <w:rPr>
          <w:rFonts w:ascii="Times New Roman" w:hAnsi="Times New Roman" w:cs="Times New Roman"/>
          <w:sz w:val="28"/>
          <w:szCs w:val="28"/>
        </w:rPr>
      </w:pPr>
      <w:r w:rsidRPr="000A3955">
        <w:rPr>
          <w:rFonts w:ascii="Times New Roman" w:hAnsi="Times New Roman" w:cs="Times New Roman"/>
          <w:sz w:val="28"/>
          <w:szCs w:val="28"/>
        </w:rPr>
        <w:t xml:space="preserve">проституция малолетних; </w:t>
      </w:r>
    </w:p>
    <w:p w:rsidR="000A3955" w:rsidRPr="000A3955" w:rsidRDefault="002B302D" w:rsidP="000A3955">
      <w:pPr>
        <w:pStyle w:val="a3"/>
        <w:numPr>
          <w:ilvl w:val="0"/>
          <w:numId w:val="2"/>
        </w:numPr>
        <w:spacing w:after="0"/>
        <w:jc w:val="both"/>
        <w:rPr>
          <w:rFonts w:ascii="Times New Roman" w:hAnsi="Times New Roman" w:cs="Times New Roman"/>
          <w:sz w:val="28"/>
          <w:szCs w:val="28"/>
        </w:rPr>
      </w:pPr>
      <w:r w:rsidRPr="000A3955">
        <w:rPr>
          <w:rFonts w:ascii="Times New Roman" w:hAnsi="Times New Roman" w:cs="Times New Roman"/>
          <w:sz w:val="28"/>
          <w:szCs w:val="28"/>
        </w:rPr>
        <w:t xml:space="preserve">появление новых групп риска (мигранты, бездомные, проститутки); </w:t>
      </w:r>
    </w:p>
    <w:p w:rsidR="000A3955" w:rsidRPr="000A3955" w:rsidRDefault="002B302D" w:rsidP="000A3955">
      <w:pPr>
        <w:pStyle w:val="a3"/>
        <w:numPr>
          <w:ilvl w:val="0"/>
          <w:numId w:val="2"/>
        </w:numPr>
        <w:spacing w:after="0"/>
        <w:jc w:val="both"/>
        <w:rPr>
          <w:rFonts w:ascii="Times New Roman" w:hAnsi="Times New Roman" w:cs="Times New Roman"/>
          <w:sz w:val="28"/>
          <w:szCs w:val="28"/>
        </w:rPr>
      </w:pPr>
      <w:r w:rsidRPr="000A3955">
        <w:rPr>
          <w:rFonts w:ascii="Times New Roman" w:hAnsi="Times New Roman" w:cs="Times New Roman"/>
          <w:sz w:val="28"/>
          <w:szCs w:val="28"/>
        </w:rPr>
        <w:t xml:space="preserve">распространение порнографии в средствах массовой информации; </w:t>
      </w:r>
    </w:p>
    <w:p w:rsidR="000A3955" w:rsidRPr="000A3955" w:rsidRDefault="002B302D" w:rsidP="000A3955">
      <w:pPr>
        <w:pStyle w:val="a3"/>
        <w:numPr>
          <w:ilvl w:val="0"/>
          <w:numId w:val="2"/>
        </w:numPr>
        <w:spacing w:after="0"/>
        <w:jc w:val="both"/>
        <w:rPr>
          <w:rFonts w:ascii="Times New Roman" w:hAnsi="Times New Roman" w:cs="Times New Roman"/>
          <w:sz w:val="28"/>
          <w:szCs w:val="28"/>
        </w:rPr>
      </w:pPr>
      <w:r w:rsidRPr="000A3955">
        <w:rPr>
          <w:rFonts w:ascii="Times New Roman" w:hAnsi="Times New Roman" w:cs="Times New Roman"/>
          <w:sz w:val="28"/>
          <w:szCs w:val="28"/>
        </w:rPr>
        <w:lastRenderedPageBreak/>
        <w:t>изменение моральных устоев общества;</w:t>
      </w:r>
    </w:p>
    <w:p w:rsidR="000A3955" w:rsidRPr="000A3955" w:rsidRDefault="002B302D" w:rsidP="000A3955">
      <w:pPr>
        <w:pStyle w:val="a3"/>
        <w:numPr>
          <w:ilvl w:val="0"/>
          <w:numId w:val="2"/>
        </w:numPr>
        <w:spacing w:after="0"/>
        <w:jc w:val="both"/>
        <w:rPr>
          <w:rFonts w:ascii="Times New Roman" w:hAnsi="Times New Roman" w:cs="Times New Roman"/>
          <w:sz w:val="28"/>
          <w:szCs w:val="28"/>
        </w:rPr>
      </w:pPr>
      <w:r w:rsidRPr="000A3955">
        <w:rPr>
          <w:rFonts w:ascii="Times New Roman" w:hAnsi="Times New Roman" w:cs="Times New Roman"/>
          <w:sz w:val="28"/>
          <w:szCs w:val="28"/>
        </w:rPr>
        <w:t xml:space="preserve">распространение добрачных сексуальных отношений, особенно в молодежной среде; </w:t>
      </w:r>
    </w:p>
    <w:p w:rsidR="000A3955" w:rsidRPr="000A3955" w:rsidRDefault="002B302D" w:rsidP="000A3955">
      <w:pPr>
        <w:pStyle w:val="a3"/>
        <w:numPr>
          <w:ilvl w:val="0"/>
          <w:numId w:val="2"/>
        </w:numPr>
        <w:spacing w:after="0"/>
        <w:jc w:val="both"/>
        <w:rPr>
          <w:rFonts w:ascii="Times New Roman" w:hAnsi="Times New Roman" w:cs="Times New Roman"/>
          <w:sz w:val="28"/>
          <w:szCs w:val="28"/>
        </w:rPr>
      </w:pPr>
      <w:r w:rsidRPr="000A3955">
        <w:rPr>
          <w:rFonts w:ascii="Times New Roman" w:hAnsi="Times New Roman" w:cs="Times New Roman"/>
          <w:sz w:val="28"/>
          <w:szCs w:val="28"/>
        </w:rPr>
        <w:t xml:space="preserve">отсутствие системы полового воспитания; </w:t>
      </w:r>
    </w:p>
    <w:p w:rsidR="000A3955" w:rsidRPr="000A3955" w:rsidRDefault="002B302D" w:rsidP="000A3955">
      <w:pPr>
        <w:pStyle w:val="a3"/>
        <w:numPr>
          <w:ilvl w:val="0"/>
          <w:numId w:val="2"/>
        </w:numPr>
        <w:spacing w:after="0"/>
        <w:jc w:val="both"/>
        <w:rPr>
          <w:rFonts w:ascii="Times New Roman" w:hAnsi="Times New Roman" w:cs="Times New Roman"/>
          <w:sz w:val="28"/>
          <w:szCs w:val="28"/>
        </w:rPr>
      </w:pPr>
      <w:r w:rsidRPr="000A3955">
        <w:rPr>
          <w:rFonts w:ascii="Times New Roman" w:hAnsi="Times New Roman" w:cs="Times New Roman"/>
          <w:sz w:val="28"/>
          <w:szCs w:val="28"/>
        </w:rPr>
        <w:t xml:space="preserve">неготовность системы здравоохранения к удовлетворению запросов населения в области охраны сексуального здоровья. </w:t>
      </w:r>
    </w:p>
    <w:p w:rsidR="000A3955" w:rsidRDefault="002B302D" w:rsidP="002B302D">
      <w:pPr>
        <w:ind w:firstLine="709"/>
        <w:jc w:val="both"/>
        <w:rPr>
          <w:rFonts w:ascii="Times New Roman" w:hAnsi="Times New Roman" w:cs="Times New Roman"/>
          <w:sz w:val="28"/>
          <w:szCs w:val="28"/>
        </w:rPr>
      </w:pPr>
      <w:r w:rsidRPr="002B302D">
        <w:rPr>
          <w:rFonts w:ascii="Times New Roman" w:hAnsi="Times New Roman" w:cs="Times New Roman"/>
          <w:sz w:val="28"/>
          <w:szCs w:val="28"/>
        </w:rPr>
        <w:t xml:space="preserve">В современных условиях, характеризующихся высоким уровнем заболеваемости и общей смертности населения, снижением рождаемости и ухудшением здоровья детей, проблемы охраны репродуктивного здоровья населения приобретают особую значимость. Планирование семьи является одной из профилактических мер здравоохранения с семейным и социальным аспектом, содействующая оптимальному гуманитарному развитию. </w:t>
      </w:r>
    </w:p>
    <w:p w:rsidR="005B78CE" w:rsidRDefault="000A3955" w:rsidP="002B302D">
      <w:pPr>
        <w:ind w:firstLine="709"/>
        <w:jc w:val="both"/>
        <w:rPr>
          <w:rFonts w:ascii="Times New Roman" w:hAnsi="Times New Roman" w:cs="Times New Roman"/>
          <w:sz w:val="28"/>
          <w:szCs w:val="28"/>
        </w:rPr>
      </w:pPr>
      <w:r>
        <w:rPr>
          <w:noProof/>
          <w:lang w:eastAsia="ru-RU"/>
        </w:rPr>
        <w:drawing>
          <wp:anchor distT="0" distB="0" distL="114300" distR="114300" simplePos="0" relativeHeight="251660288" behindDoc="1" locked="0" layoutInCell="1" allowOverlap="1" wp14:anchorId="6250CCC7" wp14:editId="50CCE581">
            <wp:simplePos x="0" y="0"/>
            <wp:positionH relativeFrom="margin">
              <wp:align>right</wp:align>
            </wp:positionH>
            <wp:positionV relativeFrom="paragraph">
              <wp:posOffset>1276350</wp:posOffset>
            </wp:positionV>
            <wp:extent cx="6645910" cy="3099694"/>
            <wp:effectExtent l="0" t="0" r="2540" b="5715"/>
            <wp:wrapTight wrapText="bothSides">
              <wp:wrapPolygon edited="0">
                <wp:start x="0" y="0"/>
                <wp:lineTo x="0" y="21507"/>
                <wp:lineTo x="21546" y="21507"/>
                <wp:lineTo x="21546" y="0"/>
                <wp:lineTo x="0" y="0"/>
              </wp:wrapPolygon>
            </wp:wrapTight>
            <wp:docPr id="3" name="Рисунок 3" descr="https://pbs.twimg.com/media/Eg6PchLWkAEERrU.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media/Eg6PchLWkAEERrU.jpg:lar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3099694"/>
                    </a:xfrm>
                    <a:prstGeom prst="rect">
                      <a:avLst/>
                    </a:prstGeom>
                    <a:noFill/>
                    <a:ln>
                      <a:noFill/>
                    </a:ln>
                  </pic:spPr>
                </pic:pic>
              </a:graphicData>
            </a:graphic>
          </wp:anchor>
        </w:drawing>
      </w:r>
      <w:r w:rsidR="002B302D" w:rsidRPr="002B302D">
        <w:rPr>
          <w:rFonts w:ascii="Times New Roman" w:hAnsi="Times New Roman" w:cs="Times New Roman"/>
          <w:sz w:val="28"/>
          <w:szCs w:val="28"/>
        </w:rPr>
        <w:t xml:space="preserve">Выводы. Суммируя данные проблемы формирования репродуктивного здоровья подростков и молодежи, надо ясно отдавать себе отчет в том, что это длительный процесс и формирование индивидуального полового поведения происходит постепенно с возрастом. И все это время нельзя недооценивать роль родителей, как образца для подражания, а также роль друзей, подруг, школы и всего нашего общества в целом. </w:t>
      </w:r>
    </w:p>
    <w:p w:rsidR="000A3955" w:rsidRPr="002B302D" w:rsidRDefault="000A3955" w:rsidP="002B302D">
      <w:pPr>
        <w:ind w:firstLine="709"/>
        <w:jc w:val="both"/>
        <w:rPr>
          <w:rFonts w:ascii="Times New Roman" w:hAnsi="Times New Roman" w:cs="Times New Roman"/>
          <w:sz w:val="28"/>
          <w:szCs w:val="28"/>
        </w:rPr>
      </w:pPr>
      <w:bookmarkStart w:id="0" w:name="_GoBack"/>
      <w:bookmarkEnd w:id="0"/>
    </w:p>
    <w:sectPr w:rsidR="000A3955" w:rsidRPr="002B302D" w:rsidSect="002B30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94C9E"/>
    <w:multiLevelType w:val="hybridMultilevel"/>
    <w:tmpl w:val="3AF2CE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AAA20B4"/>
    <w:multiLevelType w:val="hybridMultilevel"/>
    <w:tmpl w:val="8542C1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18"/>
    <w:rsid w:val="000A3955"/>
    <w:rsid w:val="002B302D"/>
    <w:rsid w:val="005B78CE"/>
    <w:rsid w:val="006D0975"/>
    <w:rsid w:val="00F0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6A52F-EC9F-449E-BB4D-A9662D30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1249</Words>
  <Characters>7121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2</cp:revision>
  <dcterms:created xsi:type="dcterms:W3CDTF">2021-06-25T05:47:00Z</dcterms:created>
  <dcterms:modified xsi:type="dcterms:W3CDTF">2021-06-25T06:07:00Z</dcterms:modified>
</cp:coreProperties>
</file>