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FA" w:rsidRDefault="00D91FFA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ГОРОДОКСКОГО РАЙОННОГО СОВЕТА ДЕПУТАТОВ</w:t>
      </w:r>
    </w:p>
    <w:p w:rsidR="00D91FFA" w:rsidRDefault="00D91FFA">
      <w:pPr>
        <w:pStyle w:val="newncpi"/>
        <w:ind w:firstLine="0"/>
        <w:jc w:val="center"/>
      </w:pPr>
      <w:r>
        <w:rPr>
          <w:rStyle w:val="datepr"/>
        </w:rPr>
        <w:t>25 июня 2021 г.</w:t>
      </w:r>
      <w:r>
        <w:rPr>
          <w:rStyle w:val="number"/>
        </w:rPr>
        <w:t xml:space="preserve"> № 185</w:t>
      </w:r>
    </w:p>
    <w:p w:rsidR="00D91FFA" w:rsidRDefault="00D91FFA">
      <w:pPr>
        <w:pStyle w:val="titlencpi"/>
      </w:pPr>
      <w:r>
        <w:t>Об изменении решения Городокского районного Совета депутатов от 29 декабря 2020 г. № 137</w:t>
      </w:r>
    </w:p>
    <w:p w:rsidR="00D91FFA" w:rsidRDefault="00D91FFA">
      <w:pPr>
        <w:pStyle w:val="preamble"/>
      </w:pPr>
      <w:r>
        <w:t>На основании пункта 2 статьи 122 Бюджетного кодекса Республики Беларусь Городокский районный Совет депутатов РЕШИЛ:</w:t>
      </w:r>
    </w:p>
    <w:p w:rsidR="00D91FFA" w:rsidRDefault="00D91FFA">
      <w:pPr>
        <w:pStyle w:val="point"/>
      </w:pPr>
      <w:r>
        <w:t>1. Внести в решение Городокского районного Совета депутатов от 29 декабря 2020 г. № 137 «О районном бюджете на 2021 год» следующие изменения:</w:t>
      </w:r>
    </w:p>
    <w:p w:rsidR="00D91FFA" w:rsidRDefault="00D91FFA">
      <w:pPr>
        <w:pStyle w:val="underpoint"/>
      </w:pPr>
      <w:r>
        <w:t>1.1. в части первой пункта 1 цифры «35 715 344,00» и «35 968 944,00» заменить соответственно цифрами «35 733 344,00» и «35 986 944,00»;</w:t>
      </w:r>
    </w:p>
    <w:p w:rsidR="00D91FFA" w:rsidRDefault="00D91FFA">
      <w:pPr>
        <w:pStyle w:val="underpoint"/>
      </w:pPr>
      <w:r>
        <w:t>1.2. в пункте 2:</w:t>
      </w:r>
    </w:p>
    <w:p w:rsidR="00D91FFA" w:rsidRDefault="00D91FFA">
      <w:pPr>
        <w:pStyle w:val="newncpi"/>
      </w:pPr>
      <w:r>
        <w:t>в подпункте 2.1 цифры «35 968 944,00» заменить цифрами «35 986 944,00»;</w:t>
      </w:r>
    </w:p>
    <w:p w:rsidR="00D91FFA" w:rsidRDefault="00D91FFA">
      <w:pPr>
        <w:pStyle w:val="newncpi"/>
      </w:pPr>
      <w:r>
        <w:t>в подпункте 2.2 цифры «35 715 344,00» заменить цифрами «35 733 344,00»;</w:t>
      </w:r>
    </w:p>
    <w:p w:rsidR="00D91FFA" w:rsidRDefault="00D91FFA">
      <w:pPr>
        <w:pStyle w:val="underpoint"/>
      </w:pPr>
      <w:r>
        <w:t>1.3. в подпункте 5.3 пункта 5 цифры «127 597,00» заменить цифрами «105 097,00»;</w:t>
      </w:r>
    </w:p>
    <w:p w:rsidR="00D91FFA" w:rsidRDefault="00D91FFA">
      <w:pPr>
        <w:pStyle w:val="underpoint"/>
      </w:pPr>
      <w:r>
        <w:t>1.4. пункт 8 дополнить подпунктом 8.4 следующего содержания:</w:t>
      </w:r>
    </w:p>
    <w:p w:rsidR="00D91FFA" w:rsidRDefault="00D91FFA">
      <w:pPr>
        <w:pStyle w:val="underpoint"/>
      </w:pPr>
      <w:r>
        <w:rPr>
          <w:rStyle w:val="rednoun"/>
        </w:rPr>
        <w:t>«</w:t>
      </w:r>
      <w:r>
        <w:t>8.4. в рамках проводимой реорганизации службы скорой медицинской помощи Витебской области из децентрализованной в централизованную с присоединением отделений скорой медицинской помощи Городокского района к государственному учреждению здравоохранения «Витебский областной центр скорой медицинской помощи» перераспределяются неиспользованные на 1 июля 2021 г. средства районного бюджета, предусмотренные в текущем году на содержание скорой медицинской помощи, путем передачи трансфертов из районного бюджета в областной бюджет в общей сумме 99 000,00 рубля.</w:t>
      </w:r>
      <w:r>
        <w:rPr>
          <w:rStyle w:val="rednoun"/>
        </w:rPr>
        <w:t>»</w:t>
      </w:r>
      <w:r>
        <w:t>;</w:t>
      </w:r>
    </w:p>
    <w:p w:rsidR="00D91FFA" w:rsidRDefault="00D91FFA">
      <w:pPr>
        <w:pStyle w:val="underpoint"/>
      </w:pPr>
      <w:r>
        <w:t>1.5. в приложении 2 к этому решению:</w:t>
      </w:r>
    </w:p>
    <w:p w:rsidR="00D91FFA" w:rsidRDefault="00D91FFA">
      <w:pPr>
        <w:pStyle w:val="newncpi"/>
      </w:pPr>
      <w:r>
        <w:t>позиции:</w:t>
      </w:r>
    </w:p>
    <w:p w:rsidR="00D91FFA" w:rsidRDefault="00D91FF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3"/>
        <w:gridCol w:w="742"/>
        <w:gridCol w:w="1066"/>
        <w:gridCol w:w="476"/>
        <w:gridCol w:w="703"/>
        <w:gridCol w:w="1859"/>
      </w:tblGrid>
      <w:tr w:rsidR="00D91FFA">
        <w:trPr>
          <w:trHeight w:val="238"/>
        </w:trPr>
        <w:tc>
          <w:tcPr>
            <w:tcW w:w="24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«БЕЗВОЗМЕЗДНЫЕ ПОСТУПЛЕНИЯ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20 252 156,00</w:t>
            </w:r>
          </w:p>
        </w:tc>
      </w:tr>
      <w:tr w:rsidR="00D91FFA">
        <w:trPr>
          <w:trHeight w:val="238"/>
        </w:trPr>
        <w:tc>
          <w:tcPr>
            <w:tcW w:w="2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20 252 156,00</w:t>
            </w:r>
          </w:p>
        </w:tc>
      </w:tr>
      <w:tr w:rsidR="00D91FFA">
        <w:trPr>
          <w:trHeight w:val="238"/>
        </w:trPr>
        <w:tc>
          <w:tcPr>
            <w:tcW w:w="24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Текущие безвозмездные поступления от других бюджетов бюджетной системы Республики Беларусь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20 252 156,00»</w:t>
            </w:r>
          </w:p>
        </w:tc>
      </w:tr>
    </w:tbl>
    <w:p w:rsidR="00D91FFA" w:rsidRDefault="00D91FFA">
      <w:pPr>
        <w:pStyle w:val="newncpi"/>
      </w:pPr>
      <w:r>
        <w:t> </w:t>
      </w:r>
    </w:p>
    <w:p w:rsidR="00D91FFA" w:rsidRDefault="00D91FFA">
      <w:pPr>
        <w:pStyle w:val="newncpi0"/>
      </w:pPr>
      <w:r>
        <w:t>заменить позициями:</w:t>
      </w:r>
    </w:p>
    <w:p w:rsidR="00D91FFA" w:rsidRDefault="00D91FF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3"/>
        <w:gridCol w:w="742"/>
        <w:gridCol w:w="1066"/>
        <w:gridCol w:w="476"/>
        <w:gridCol w:w="703"/>
        <w:gridCol w:w="1859"/>
      </w:tblGrid>
      <w:tr w:rsidR="00D91FFA">
        <w:trPr>
          <w:trHeight w:val="238"/>
        </w:trPr>
        <w:tc>
          <w:tcPr>
            <w:tcW w:w="24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«БЕЗВОЗМЕЗДНЫЕ ПОСТУПЛЕНИЯ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20 270 156,00</w:t>
            </w:r>
          </w:p>
        </w:tc>
      </w:tr>
      <w:tr w:rsidR="00D91FFA">
        <w:trPr>
          <w:trHeight w:val="238"/>
        </w:trPr>
        <w:tc>
          <w:tcPr>
            <w:tcW w:w="2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20 270 156,00</w:t>
            </w:r>
          </w:p>
        </w:tc>
      </w:tr>
      <w:tr w:rsidR="00D91FFA">
        <w:trPr>
          <w:trHeight w:val="238"/>
        </w:trPr>
        <w:tc>
          <w:tcPr>
            <w:tcW w:w="24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Текущие безвозмездные поступления от других бюджетов бюджетной системы Республики Беларусь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20 270 156,00»;</w:t>
            </w:r>
          </w:p>
        </w:tc>
      </w:tr>
    </w:tbl>
    <w:p w:rsidR="00D91FFA" w:rsidRDefault="00D91FFA">
      <w:pPr>
        <w:pStyle w:val="newncpi"/>
      </w:pPr>
      <w:r>
        <w:t> </w:t>
      </w:r>
    </w:p>
    <w:p w:rsidR="00D91FFA" w:rsidRDefault="00D91FFA">
      <w:pPr>
        <w:pStyle w:val="newncpi"/>
      </w:pPr>
      <w:r>
        <w:t>позиции:</w:t>
      </w:r>
    </w:p>
    <w:p w:rsidR="00D91FFA" w:rsidRDefault="00D91FF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3"/>
        <w:gridCol w:w="742"/>
        <w:gridCol w:w="1066"/>
        <w:gridCol w:w="476"/>
        <w:gridCol w:w="703"/>
        <w:gridCol w:w="1859"/>
      </w:tblGrid>
      <w:tr w:rsidR="00D91FFA">
        <w:trPr>
          <w:trHeight w:val="238"/>
        </w:trPr>
        <w:tc>
          <w:tcPr>
            <w:tcW w:w="24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«Иные межбюджетные трансферты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62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1 487 133,00</w:t>
            </w:r>
          </w:p>
        </w:tc>
      </w:tr>
      <w:tr w:rsidR="00D91FFA">
        <w:trPr>
          <w:trHeight w:val="238"/>
        </w:trPr>
        <w:tc>
          <w:tcPr>
            <w:tcW w:w="2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Иные межбюджетные трансферты из вышестоящего бюджета нижестоящему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62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1 419 150,00</w:t>
            </w:r>
          </w:p>
        </w:tc>
      </w:tr>
      <w:tr w:rsidR="00D91FFA">
        <w:trPr>
          <w:trHeight w:val="238"/>
        </w:trPr>
        <w:tc>
          <w:tcPr>
            <w:tcW w:w="2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Иные межбюджетные трансферты из нижестоящего бюджета вышестоящему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62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67 983,00</w:t>
            </w:r>
          </w:p>
        </w:tc>
      </w:tr>
      <w:tr w:rsidR="00D91FFA">
        <w:trPr>
          <w:trHeight w:val="238"/>
        </w:trPr>
        <w:tc>
          <w:tcPr>
            <w:tcW w:w="24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ВСЕГО доходов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35 968 944,00»</w:t>
            </w:r>
          </w:p>
        </w:tc>
      </w:tr>
    </w:tbl>
    <w:p w:rsidR="00D91FFA" w:rsidRDefault="00D91FFA">
      <w:pPr>
        <w:pStyle w:val="newncpi"/>
      </w:pPr>
      <w:r>
        <w:t> </w:t>
      </w:r>
    </w:p>
    <w:p w:rsidR="00D91FFA" w:rsidRDefault="00D91FFA">
      <w:pPr>
        <w:pStyle w:val="newncpi0"/>
      </w:pPr>
      <w:r>
        <w:lastRenderedPageBreak/>
        <w:t>заменить позициями:</w:t>
      </w:r>
    </w:p>
    <w:p w:rsidR="00D91FFA" w:rsidRDefault="00D91FF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3"/>
        <w:gridCol w:w="742"/>
        <w:gridCol w:w="1066"/>
        <w:gridCol w:w="476"/>
        <w:gridCol w:w="703"/>
        <w:gridCol w:w="1859"/>
      </w:tblGrid>
      <w:tr w:rsidR="00D91FFA">
        <w:trPr>
          <w:trHeight w:val="238"/>
        </w:trPr>
        <w:tc>
          <w:tcPr>
            <w:tcW w:w="24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«Иные межбюджетные трансферты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62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1 505 133,00</w:t>
            </w:r>
          </w:p>
        </w:tc>
      </w:tr>
      <w:tr w:rsidR="00D91FFA">
        <w:trPr>
          <w:trHeight w:val="238"/>
        </w:trPr>
        <w:tc>
          <w:tcPr>
            <w:tcW w:w="2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Иные межбюджетные трансферты из вышестоящего бюджета нижестоящему бюджету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62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1 437 150,00</w:t>
            </w:r>
          </w:p>
        </w:tc>
      </w:tr>
      <w:tr w:rsidR="00D91FFA">
        <w:trPr>
          <w:trHeight w:val="238"/>
        </w:trPr>
        <w:tc>
          <w:tcPr>
            <w:tcW w:w="2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Иные межбюджетные трансферты из нижестоящего бюджета вышестоящему бюджету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62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67 983,00</w:t>
            </w:r>
          </w:p>
        </w:tc>
      </w:tr>
      <w:tr w:rsidR="00D91FFA">
        <w:trPr>
          <w:trHeight w:val="238"/>
        </w:trPr>
        <w:tc>
          <w:tcPr>
            <w:tcW w:w="24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ВСЕГО доходов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35 986 944,00»;</w:t>
            </w:r>
          </w:p>
        </w:tc>
      </w:tr>
    </w:tbl>
    <w:p w:rsidR="00D91FFA" w:rsidRDefault="00D91FFA">
      <w:pPr>
        <w:pStyle w:val="newncpi"/>
      </w:pPr>
      <w:r>
        <w:t> </w:t>
      </w:r>
    </w:p>
    <w:p w:rsidR="00D91FFA" w:rsidRDefault="00D91FFA">
      <w:pPr>
        <w:pStyle w:val="underpoint"/>
      </w:pPr>
      <w:r>
        <w:t>1.6. приложения 3–5 к этому решению изложить в новой редакции (прилагаются).</w:t>
      </w:r>
    </w:p>
    <w:p w:rsidR="00D91FFA" w:rsidRDefault="00D91FFA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D91FFA" w:rsidRDefault="00D91FF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D91FF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newncpi0"/>
              <w:jc w:val="right"/>
            </w:pPr>
            <w:r>
              <w:rPr>
                <w:rStyle w:val="pers"/>
              </w:rPr>
              <w:t>С.Л.Зуева</w:t>
            </w:r>
          </w:p>
        </w:tc>
      </w:tr>
    </w:tbl>
    <w:p w:rsidR="00D91FFA" w:rsidRDefault="00D91FFA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82"/>
        <w:gridCol w:w="2387"/>
      </w:tblGrid>
      <w:tr w:rsidR="00D91FFA">
        <w:tc>
          <w:tcPr>
            <w:tcW w:w="37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newncpi"/>
            </w:pPr>
            <w:r>
              <w:t> </w:t>
            </w:r>
          </w:p>
        </w:tc>
        <w:tc>
          <w:tcPr>
            <w:tcW w:w="12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append1"/>
            </w:pPr>
            <w:r>
              <w:t>Приложение 3</w:t>
            </w:r>
          </w:p>
          <w:p w:rsidR="00D91FFA" w:rsidRDefault="00D91FFA">
            <w:pPr>
              <w:pStyle w:val="append"/>
            </w:pPr>
            <w:r>
              <w:t xml:space="preserve">к решению </w:t>
            </w:r>
            <w:r>
              <w:br/>
              <w:t xml:space="preserve">Городокского районного </w:t>
            </w:r>
            <w:r>
              <w:br/>
              <w:t xml:space="preserve">Совета депутатов </w:t>
            </w:r>
            <w:r>
              <w:br/>
              <w:t xml:space="preserve">29.12.2020 № 137 </w:t>
            </w:r>
            <w:r>
              <w:br/>
              <w:t xml:space="preserve">(в редакции решения </w:t>
            </w:r>
            <w:r>
              <w:br/>
              <w:t xml:space="preserve">Городокского районного </w:t>
            </w:r>
            <w:r>
              <w:br/>
              <w:t xml:space="preserve">Совета депутатов </w:t>
            </w:r>
            <w:r>
              <w:br/>
              <w:t xml:space="preserve">25.06.2021 № 185) </w:t>
            </w:r>
          </w:p>
        </w:tc>
      </w:tr>
    </w:tbl>
    <w:p w:rsidR="00D91FFA" w:rsidRDefault="00D91FFA">
      <w:pPr>
        <w:pStyle w:val="titlep"/>
        <w:jc w:val="left"/>
      </w:pPr>
      <w:r>
        <w:t>РАСХОДЫ</w:t>
      </w:r>
      <w:r>
        <w:br/>
        <w:t>районного бюджета по функциональной классификации расходов бюджета по разделам, подразделам и видам расходов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9"/>
        <w:gridCol w:w="926"/>
        <w:gridCol w:w="969"/>
        <w:gridCol w:w="631"/>
        <w:gridCol w:w="1754"/>
      </w:tblGrid>
      <w:tr w:rsidR="00D91FFA">
        <w:trPr>
          <w:trHeight w:val="240"/>
        </w:trPr>
        <w:tc>
          <w:tcPr>
            <w:tcW w:w="271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1FFA" w:rsidRDefault="00D91FFA">
            <w:pPr>
              <w:pStyle w:val="table10"/>
              <w:jc w:val="center"/>
            </w:pPr>
            <w:r>
              <w:t>Наименование расходов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1FFA" w:rsidRDefault="00D91FFA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1FFA" w:rsidRDefault="00D91FFA">
            <w:pPr>
              <w:pStyle w:val="table10"/>
              <w:jc w:val="center"/>
            </w:pPr>
            <w:r>
              <w:t>Подраздел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1FFA" w:rsidRDefault="00D91FFA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9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1FFA" w:rsidRDefault="00D91FFA">
            <w:pPr>
              <w:pStyle w:val="table10"/>
              <w:jc w:val="center"/>
            </w:pPr>
            <w:r>
              <w:t>Сумма (рублей)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3 893 032,00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2 355 583,00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2 310 144,00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Государственные архивы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45 439,00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Обслуживание государственного долга Республики Беларусь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91 500,00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Обслуживание долга органов местного управления и самоуправления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91 500,00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Резервные фонды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105 097,00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Резервные фонды местных исполнительных и распорядительных органов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105 097,00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Другая общегосударственная деятельность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1 236 269,00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Иные общегосударственные вопросы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1 236 269,00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104 583,00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104 583,00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НАЦИОНАЛЬНАЯ ОБОРОНА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350,00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Обеспечение мобилизационной подготовки и мобилизации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350,00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963 409,00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Сельское хозяйство, рыбохозяйственная деятельность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599 368,00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Сельскохозяйственные организации, финансируемые из бюджета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540 368,00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59 000,00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Транспорт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64 791,00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Автомобильный транспорт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56 511,00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Иные вопросы в области транспорта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8 280,00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Топливо и энергетика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267 250,00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lastRenderedPageBreak/>
              <w:t>Другая деятельность в области национальной экономики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32 000,00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Имущественные отношения, картография и геодезия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32 000,00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281 730,00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281 730,00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ЖИЛИЩНО-КОММУНАЛЬНЫЕ УСЛУГИ И ЖИЛИЩНОЕ СТРОИТЕЛЬСТВО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5 525 813,00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Жилищное строительство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32 563,00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4 582 630,00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878 597,00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32 023,00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ЗДРАВООХРАНЕНИЕ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8 315 908,00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8 315 908,00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2 332 617,00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Физическая культура и спорт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246 060,00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Физическая культура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246 060,00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Культура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2 083 557,00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Культура и искусство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2 010 046,00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Кинематография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73 511,00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3 000,00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Печатные средства массовой информации и издательства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3 000,00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ОБРАЗОВАНИЕ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12 018 546,00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2 766 466,00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7 883 917,00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Дополнительное образование детей и молодежи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915 786,00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452 377,00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СОЦИАЛЬНАЯ ПОЛИТИКА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2 401 939,00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Социальная защита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1 935 011,00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Помощь семьям, воспитывающим детей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1 400,00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5 874,00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Помощь в обеспечении жильем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21 600,00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438 054,00</w:t>
            </w:r>
          </w:p>
        </w:tc>
      </w:tr>
      <w:tr w:rsidR="00D91FFA">
        <w:trPr>
          <w:trHeight w:val="240"/>
        </w:trPr>
        <w:tc>
          <w:tcPr>
            <w:tcW w:w="271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ВСЕГО расходов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35 733 344,00</w:t>
            </w:r>
          </w:p>
        </w:tc>
      </w:tr>
    </w:tbl>
    <w:p w:rsidR="00D91FFA" w:rsidRDefault="00D91FF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4"/>
        <w:gridCol w:w="2415"/>
      </w:tblGrid>
      <w:tr w:rsidR="00D91FFA">
        <w:tc>
          <w:tcPr>
            <w:tcW w:w="37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newncpi"/>
            </w:pPr>
            <w:r>
              <w:t> 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append1"/>
            </w:pPr>
            <w:r>
              <w:t>Приложение 4</w:t>
            </w:r>
          </w:p>
          <w:p w:rsidR="00D91FFA" w:rsidRDefault="00D91FFA">
            <w:pPr>
              <w:pStyle w:val="append"/>
            </w:pPr>
            <w:r>
              <w:t xml:space="preserve">к решению </w:t>
            </w:r>
            <w:r>
              <w:br/>
              <w:t xml:space="preserve">Городокского районного </w:t>
            </w:r>
            <w:r>
              <w:br/>
              <w:t xml:space="preserve">Совета депутатов </w:t>
            </w:r>
            <w:r>
              <w:br/>
              <w:t xml:space="preserve">29.12.2020 № 137 </w:t>
            </w:r>
            <w:r>
              <w:br/>
              <w:t xml:space="preserve">(в редакции решения </w:t>
            </w:r>
            <w:r>
              <w:br/>
              <w:t xml:space="preserve">Городокского районного </w:t>
            </w:r>
            <w:r>
              <w:br/>
              <w:t xml:space="preserve">Совета депутатов </w:t>
            </w:r>
            <w:r>
              <w:br/>
              <w:t xml:space="preserve">25.06.2021 № 185) </w:t>
            </w:r>
          </w:p>
        </w:tc>
      </w:tr>
    </w:tbl>
    <w:p w:rsidR="00D91FFA" w:rsidRDefault="00D91FFA">
      <w:pPr>
        <w:pStyle w:val="titlep"/>
        <w:jc w:val="left"/>
      </w:pPr>
      <w:r>
        <w:t>РАСПРЕДЕЛЕНИЕ</w:t>
      </w:r>
      <w:r>
        <w:br/>
        <w:t>бюджетных назначений по распорядителям бюджетных средств в соответствии с ведомственной классификацией расходов районного бюджета и функциональной классификацией расходов бюджета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3"/>
        <w:gridCol w:w="927"/>
        <w:gridCol w:w="926"/>
        <w:gridCol w:w="926"/>
        <w:gridCol w:w="660"/>
        <w:gridCol w:w="1767"/>
      </w:tblGrid>
      <w:tr w:rsidR="00D91FFA">
        <w:trPr>
          <w:trHeight w:val="240"/>
        </w:trPr>
        <w:tc>
          <w:tcPr>
            <w:tcW w:w="222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1FFA" w:rsidRDefault="00D91FFA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1FFA" w:rsidRDefault="00D91FFA">
            <w:pPr>
              <w:pStyle w:val="table10"/>
              <w:jc w:val="center"/>
            </w:pPr>
            <w:r>
              <w:t>Глава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1FFA" w:rsidRDefault="00D91FFA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1FFA" w:rsidRDefault="00D91FFA">
            <w:pPr>
              <w:pStyle w:val="table10"/>
              <w:jc w:val="center"/>
            </w:pPr>
            <w:r>
              <w:t>Подраздел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1FFA" w:rsidRDefault="00D91FFA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9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1FFA" w:rsidRDefault="00D91FFA">
            <w:pPr>
              <w:pStyle w:val="table10"/>
              <w:jc w:val="center"/>
            </w:pPr>
            <w:r>
              <w:t>Объем финансирования (рублей)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Государственное учреждение «Городокский районный архив»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45 439,00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45 439,00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45 439,00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Государственные архивы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45 439,00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Райисполком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4 226 806,27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lastRenderedPageBreak/>
              <w:t>Общегосударственная деятельность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2 647 726,00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1 337 157,00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1 337 157,00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Обслуживание государственного долга Республики Беларусь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91 500,00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Обслуживание долга органов местного управления и самоуправления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91 500,00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1 219 069,00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1 219 069,00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Национальная оборона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350,00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Обеспечение мобилизационной подготовки и мобилизации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350,00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40 280,00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Транспорт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8 280,00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Иные вопросы в области транспорта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8 280,00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Другая деятельность в области национальной экономики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32 000,00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Имущественные отношения, картография и геодезия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32 000,00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231 839,00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231 839,00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686 529,27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Жилищное строительство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32 563,00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653 966,27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249 260,00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Физическая культура и спорт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246 060,00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Физическая культура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246 060,00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Культура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3 200,00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Культура и искусство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3 200,00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Образование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349 222,00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3 648,00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345 174,00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Дополнительное образование детей и молодежи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Социальная политика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21 600,00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Помощь в обеспечении жильем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21 600,00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Учреждение здравоохранения «Городокская центральная районная больница»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8 315 908,00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Здравоохранение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8 315 908,00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8 315 908,00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Отдел идеологической работы, культуры и по делам молодежи райисполкома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2 732 569,00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108 961,00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108 961,00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108 961,00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2 080 357,00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Культура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2 080 357,00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Культура и искусство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2 006 846,00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Кинематография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73 511,00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Образование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541 251,00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Дополнительное образование детей и молодежи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541 251,00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Социальная политика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11 832 978,00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121 585,00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121 585,00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121 585,00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lastRenderedPageBreak/>
              <w:t xml:space="preserve">Образование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11 077 220,00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2 762 818,00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7 487 890,00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Дополнительное образование детей и молодежи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374 135,00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452 377,00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Социальная политика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634 173,00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Социальная защита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593 773,00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40 400,00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Управление по сельскому хозяйству и продовольствию райисполкома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943 794,00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332 926,00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332 926,00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332 926,00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599 368,00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Сельское хозяйство, рыбохозяйственная деятельность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599 368,00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Сельскохозяйственные организации, финансируемые из бюджета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540 368,00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59 000,00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11 500,00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11 500,00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Коммунальное унитарное производственное предприятие «Городокское предприятие котельных и тепловых сетей»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11 000,00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7 000,00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7 000,00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7 000,00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Унитарное коммунальное производственное предприятие «Витебское городское жилищно-коммунальное хозяйство»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560 830,73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560 830,73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340 200,00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220 630,73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Управление по труду, занятости и социальной защите райисполкома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2 049 807,00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309 515,00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Государственные органы общего назначения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309 515,00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309 515,00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Социальная политика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1 740 292,00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Социальная защита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1 341 238,00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Помощь семьям, воспитывающим детей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1 400,00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397 654,00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Городокского района»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150 853,00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100 000,00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100 000,00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100 000,00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Образование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50 853,00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50 853,00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Государственное природоохранное учреждение «Корытинский Мох»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145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38 391,00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lastRenderedPageBreak/>
              <w:t>Охрана окружающей среды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145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38 391,00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145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38 391,00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Финансовый отдел райисполкома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4 710 414,00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109 200,00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10 200,00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10 200,00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99 000,00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99 000,00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323 761,00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Транспорт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56 511,00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Автомобильный транспорт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56 511,00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Топливо и энергетика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267 250,00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Жилищно-коммунальные услуги и жилищное строительство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4 274 453,00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4 242 430,00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32 023,00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Печатные средства массовой информации и издательства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3 000,00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Езерищенский сельский исполнительный комитет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318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5 583,00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318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5 583,00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Межбюджетные трансферты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318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5 583,00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318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5 583,00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Городокская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3 874,00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Социальная политика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3 874,00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3 874,00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Прочие отделы райисполкома, организации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105 097,00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105 097,00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Резервные фонды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105 097,00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Резервные фонды местных исполнительных и распорядительных органов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105 097,00</w:t>
            </w:r>
          </w:p>
        </w:tc>
      </w:tr>
      <w:tr w:rsidR="00D91FFA">
        <w:trPr>
          <w:trHeight w:val="240"/>
        </w:trPr>
        <w:tc>
          <w:tcPr>
            <w:tcW w:w="22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ВСЕГО расходов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FFA" w:rsidRDefault="00D91FFA">
            <w:pPr>
              <w:pStyle w:val="table10"/>
              <w:jc w:val="right"/>
            </w:pPr>
            <w:r>
              <w:t>35 733 344,00</w:t>
            </w:r>
          </w:p>
        </w:tc>
      </w:tr>
    </w:tbl>
    <w:p w:rsidR="00D91FFA" w:rsidRDefault="00D91FF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39"/>
        <w:gridCol w:w="2430"/>
      </w:tblGrid>
      <w:tr w:rsidR="00D91FFA">
        <w:tc>
          <w:tcPr>
            <w:tcW w:w="37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newncpi"/>
            </w:pPr>
            <w:r>
              <w:t> </w:t>
            </w:r>
          </w:p>
        </w:tc>
        <w:tc>
          <w:tcPr>
            <w:tcW w:w="12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append1"/>
            </w:pPr>
            <w:r>
              <w:t>Приложение 5</w:t>
            </w:r>
          </w:p>
          <w:p w:rsidR="00D91FFA" w:rsidRDefault="00D91FFA">
            <w:pPr>
              <w:pStyle w:val="append"/>
            </w:pPr>
            <w:r>
              <w:t xml:space="preserve">к решению </w:t>
            </w:r>
            <w:r>
              <w:br/>
              <w:t xml:space="preserve">Городокского районного </w:t>
            </w:r>
            <w:r>
              <w:br/>
              <w:t xml:space="preserve">Совета депутатов </w:t>
            </w:r>
            <w:r>
              <w:br/>
              <w:t xml:space="preserve">29.12.2020 № 137 </w:t>
            </w:r>
            <w:r>
              <w:br/>
              <w:t xml:space="preserve">(в редакции решения </w:t>
            </w:r>
            <w:r>
              <w:br/>
              <w:t xml:space="preserve">Городокского районного </w:t>
            </w:r>
            <w:r>
              <w:br/>
              <w:t xml:space="preserve">Совета депутатов </w:t>
            </w:r>
            <w:r>
              <w:br/>
              <w:t xml:space="preserve">25.06.2021 № 185) </w:t>
            </w:r>
          </w:p>
        </w:tc>
      </w:tr>
    </w:tbl>
    <w:p w:rsidR="00D91FFA" w:rsidRDefault="00D91FFA">
      <w:pPr>
        <w:pStyle w:val="titlep"/>
        <w:jc w:val="left"/>
      </w:pPr>
      <w:r>
        <w:t>ПЕРЕЧЕНЬ</w:t>
      </w:r>
      <w:r>
        <w:br/>
        <w:t>государственных программ и подпрограмм, финансирование которых предусматривается за счет средств районного бюджета в разрезе ведомственной и функциональной классификаций расходов бюджета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"/>
        <w:gridCol w:w="2546"/>
        <w:gridCol w:w="1926"/>
        <w:gridCol w:w="2099"/>
        <w:gridCol w:w="2428"/>
      </w:tblGrid>
      <w:tr w:rsidR="00D91FFA">
        <w:trPr>
          <w:trHeight w:val="240"/>
        </w:trPr>
        <w:tc>
          <w:tcPr>
            <w:tcW w:w="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1FFA" w:rsidRDefault="00D91FFA">
            <w:pPr>
              <w:pStyle w:val="table10"/>
              <w:jc w:val="center"/>
            </w:pPr>
            <w:r>
              <w:t>№ п/п</w:t>
            </w:r>
          </w:p>
        </w:tc>
        <w:tc>
          <w:tcPr>
            <w:tcW w:w="1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1FFA" w:rsidRDefault="00D91FFA">
            <w:pPr>
              <w:pStyle w:val="table10"/>
              <w:jc w:val="center"/>
            </w:pPr>
            <w:r>
              <w:t>Наименование государственной программы, подпрограммы</w:t>
            </w:r>
          </w:p>
        </w:tc>
        <w:tc>
          <w:tcPr>
            <w:tcW w:w="10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1FFA" w:rsidRDefault="00D91FFA">
            <w:pPr>
              <w:pStyle w:val="table10"/>
              <w:jc w:val="center"/>
            </w:pPr>
            <w:r>
              <w:t xml:space="preserve">Нормативный правовой акт, которым утверждена государственная </w:t>
            </w:r>
            <w:r>
              <w:lastRenderedPageBreak/>
              <w:t>программа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1FFA" w:rsidRDefault="00D91FFA">
            <w:pPr>
              <w:pStyle w:val="table10"/>
              <w:jc w:val="center"/>
            </w:pPr>
            <w:r>
              <w:lastRenderedPageBreak/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1FFA" w:rsidRDefault="00D91FFA">
            <w:pPr>
              <w:pStyle w:val="table10"/>
              <w:jc w:val="center"/>
            </w:pPr>
            <w:r>
              <w:t>Объем финансирования (рублей)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lastRenderedPageBreak/>
              <w:t>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Государственная программа «Аграрный бизнес» на 2021–2025 годы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Постановление Совета Министров Республики Беларусь от 1 февраля 2021 г. № 59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599 368,00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9 «Обеспечение общих условий функционирования агропромышленного комплекса»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599 368,00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599 368,00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Управление по сельскому хозяйству и продовольствию райисполкома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599 368,00</w:t>
            </w:r>
          </w:p>
        </w:tc>
      </w:tr>
      <w:tr w:rsidR="00D91FFA">
        <w:trPr>
          <w:trHeight w:val="24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Государственная программа «Управление государственными финансами и регулирование финансового рынка» на 2020 год и на период до 2025 года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Постановление Совета Министров Республики Беларусь от 12 марта 2020 г. № 143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1 268 069,00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1 «Обеспечение устойчивости бюджетной системы и повышение эффективности управления государственными финансами»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1 176 569,00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1 176 569,00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Райисполком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1 176 569,00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2 «Управление государственным долгом, долгом органов местного управления и самоуправления»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91 500,00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91 500,00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Райисполком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91 500,00</w:t>
            </w:r>
          </w:p>
        </w:tc>
      </w:tr>
      <w:tr w:rsidR="00D91FFA">
        <w:trPr>
          <w:trHeight w:val="24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Государственная программа «Социальная защита» на 2021–2025 годы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Постановление Совета Министров Республики Беларусь от 21 декабря 2020 г. № 748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1 663 233,13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1 «Социальное обслуживание и социальная поддержка»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1 662 738,13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Социальная политика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1 662 738,13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Управление по труду, занятости и социальной защите райисполкома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1 662 738,13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2 «Доступная среда жизнедеятельности инвалидов и физически ослабленных лиц»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495,00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495,00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Райисполком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495,00</w:t>
            </w:r>
          </w:p>
        </w:tc>
      </w:tr>
      <w:tr w:rsidR="00D91FFA">
        <w:trPr>
          <w:trHeight w:val="24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Государственная программа «Охрана окружающей среды и устойчивое использование природных ресурсов» на 2021–2025 годы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Постановление Совета Министров Республики Беларусь от 19 февраля 2021 г. № 99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268 391,00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4 «Сохранение и устойчивое использование биологического и ландшафтного разнообразия»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1 300,00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1 300,00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Государственное природоохранное учреждение «Корытинский мох»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1 300,00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Подпрограмма 6 </w:t>
            </w:r>
            <w:r>
              <w:lastRenderedPageBreak/>
              <w:t>«Функционирование системы охраны окружающей среды»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267 091,00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267 091,00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Райисполком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218 500,00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Управление по сельскому хозяйству и продовольствию райисполкома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11 500,00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Государственное природоохранное учреждение «Корытинский мох»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37 091,00</w:t>
            </w:r>
          </w:p>
        </w:tc>
      </w:tr>
      <w:tr w:rsidR="00D91FFA">
        <w:trPr>
          <w:trHeight w:val="24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5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Государственная программа «Образование и молодежная политика» на 2021–2025 годы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Постановление Совета Министров Республики Беларусь от 29 января 2021 г. № 57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12 580 119,00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5.1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1 «Дошкольное образование»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2 766 466,00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Образование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2 766 466,00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Райисполком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3 648,00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2 762 818,00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5.2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2 «Общее среднее образование»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7 841 702,00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Образование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7 841 702,00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Райисполком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345 174,00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7 445 675,00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Городокского района»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50 853,00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5.3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3 «Специальное образование»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160 574,00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Образование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160 574,00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160 574,00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5.4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9 «Дополнительное образование детей и молодежи, функционирование учреждений, специализирующихся на реализации программ воспитания»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1 798 046,00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Образование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1 234 573,00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Райисполком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400,00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Отдел идеологической работы, культуры и по делам молодежи райисполкома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537 051,00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696 822,00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Социальная политика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563 473,00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563 473,00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5.5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10 «Молодежная политика»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2 000,00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Социальная политика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2 000,00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Отдел идеологической работы, культуры и по делам молодежи райисполкома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2 000,00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5.6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Подпрограмма 11 «Обеспечение функционирования системы </w:t>
            </w:r>
            <w:r>
              <w:lastRenderedPageBreak/>
              <w:t>образования»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11 331,00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Образование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11 331,00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Отдел по образованию </w:t>
            </w:r>
            <w:r>
              <w:lastRenderedPageBreak/>
              <w:t>райисполкома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lastRenderedPageBreak/>
              <w:t>11 331,00</w:t>
            </w:r>
          </w:p>
        </w:tc>
      </w:tr>
      <w:tr w:rsidR="00D91FFA">
        <w:trPr>
          <w:trHeight w:val="24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Государственная программа «Культура Беларуси» на 2021–2025 годы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Постановление Совета Министров Республики Беларусь от 29 января 2021 г. № 53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2 133 196,00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1 «Культурное наследие»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806 678,00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806 678,00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Райисполком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400,00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Отдел идеологической работы, культуры и по делам молодежи райисполкома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806 278,00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6.2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2 «Искусство и творчество»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1 276 879,00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1 276 879,00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Райисполком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2 100,00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Отдел идеологической работы, культуры и по делам молодежи райисполкома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1 274 779,00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6.3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3 «Функционирование и инфраструктура сферы культуры»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4 200,00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4 200,00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Отдел идеологической работы, культуры и по делам молодежи райисполкома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4 200,00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6.4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5 «Архивы Беларуси»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45 439,00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45 439,00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Государственное учреждение «Городокский районный архив»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45 439,00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7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Государственная программа «Физическая культура и спорт» на 2021–2025 годы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Постановление Совета Министров Республики Беларусь от 29 января 2021 г. № 54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246 060,00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2 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246 060,00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246 060,00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Райисполком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246 060,00</w:t>
            </w:r>
          </w:p>
        </w:tc>
      </w:tr>
      <w:tr w:rsidR="00D91FFA">
        <w:trPr>
          <w:trHeight w:val="24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8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Государственная программа «Комфортное жилье и благоприятная среда» на 2021–2025 годы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Постановление Совета Министров Республики Беларусь от 28 января 2021 г. № 50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5 489 250,00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8.1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Подпрограмма 1 </w:t>
            </w:r>
            <w:r>
              <w:lastRenderedPageBreak/>
              <w:t>«Доступность услуг»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4 274 453,00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4 274 453,00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Финансовый отдел райисполкома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4 274 453,00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8.2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2 «Благоустройство»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874 597,00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874 597,00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Райисполком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653 966,27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Унитарное коммунальное производственное предприятие «Витебское городское жилищно-коммунальное хозяйство»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220 630,73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8.3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4 «Ремонт жилья»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340 200,00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340 200,00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Унитарное коммунальное производственное предприятие «Витебское городское жилищно-коммунальное хозяйство»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340 200,00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9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Государственная программа «Строительство жилья» на 2021–2025 годы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Постановление Совета Министров Республики Беларусь от 28 января 2021 г. № 51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34 163,00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1 «Строительство жилых домов»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34 163,00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32 563,00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Райисполком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32 563,00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Социальная политика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1 600,00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Райисполком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1 600,00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Государственная программа «Увековечение памяти о погибших при защите Отечества» на 2021–2025 годы 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Постановление Совета Министров Республики Беларусь от 26 февраля 2021 г. № 117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1 000,00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1 000,00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Коммунальное унитарное производственное предприятие «Государственное предприятие котельных и тепловых сетей»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1 000,00</w:t>
            </w:r>
          </w:p>
        </w:tc>
      </w:tr>
      <w:tr w:rsidR="00D91FFA">
        <w:trPr>
          <w:trHeight w:val="240"/>
        </w:trPr>
        <w:tc>
          <w:tcPr>
            <w:tcW w:w="1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Государственная программа «Транспортный комплекс» на 2021–2025 годы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 xml:space="preserve">Постановление Совета Министров Республики Беларусь от 23 марта 2021 г. </w:t>
            </w:r>
            <w:r>
              <w:lastRenderedPageBreak/>
              <w:t>№ 165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56 511,00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Подпрограмма 2 «Автомобильный, городской электрический транспорт и метрополитен»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56 511,00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56 511,00</w:t>
            </w:r>
          </w:p>
        </w:tc>
      </w:tr>
      <w:tr w:rsidR="00D91F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FA" w:rsidRDefault="00D91F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Финансовый отдел райисполкома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>56 511,00</w:t>
            </w:r>
          </w:p>
        </w:tc>
      </w:tr>
      <w:tr w:rsidR="00D91FFA">
        <w:trPr>
          <w:trHeight w:val="240"/>
        </w:trPr>
        <w:tc>
          <w:tcPr>
            <w:tcW w:w="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ВСЕГО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</w:pPr>
            <w:r>
              <w:t> 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FFA" w:rsidRDefault="00D91FFA">
            <w:pPr>
              <w:pStyle w:val="table10"/>
              <w:jc w:val="right"/>
            </w:pPr>
            <w:r>
              <w:t xml:space="preserve">24 339 360,13 </w:t>
            </w:r>
          </w:p>
        </w:tc>
      </w:tr>
    </w:tbl>
    <w:p w:rsidR="00D91FFA" w:rsidRDefault="00D91FFA">
      <w:pPr>
        <w:pStyle w:val="newncpi"/>
      </w:pPr>
      <w:r>
        <w:t> </w:t>
      </w:r>
    </w:p>
    <w:p w:rsidR="00465B23" w:rsidRDefault="00465B23"/>
    <w:sectPr w:rsidR="00465B23" w:rsidSect="00D91F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723" w:rsidRDefault="00386723" w:rsidP="00D91FFA">
      <w:pPr>
        <w:spacing w:after="0" w:line="240" w:lineRule="auto"/>
      </w:pPr>
      <w:r>
        <w:separator/>
      </w:r>
    </w:p>
  </w:endnote>
  <w:endnote w:type="continuationSeparator" w:id="0">
    <w:p w:rsidR="00386723" w:rsidRDefault="00386723" w:rsidP="00D9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FFA" w:rsidRDefault="00D91FF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FFA" w:rsidRDefault="00D91FF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FFA" w:rsidRDefault="00D91FF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723" w:rsidRDefault="00386723" w:rsidP="00D91FFA">
      <w:pPr>
        <w:spacing w:after="0" w:line="240" w:lineRule="auto"/>
      </w:pPr>
      <w:r>
        <w:separator/>
      </w:r>
    </w:p>
  </w:footnote>
  <w:footnote w:type="continuationSeparator" w:id="0">
    <w:p w:rsidR="00386723" w:rsidRDefault="00386723" w:rsidP="00D9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FFA" w:rsidRDefault="00D91FFA" w:rsidP="00BF07C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91FFA" w:rsidRDefault="00D91FF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FFA" w:rsidRPr="00D91FFA" w:rsidRDefault="00D91FFA" w:rsidP="00BF07C3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D91FFA">
      <w:rPr>
        <w:rStyle w:val="a9"/>
        <w:rFonts w:ascii="Times New Roman" w:hAnsi="Times New Roman" w:cs="Times New Roman"/>
        <w:sz w:val="24"/>
      </w:rPr>
      <w:fldChar w:fldCharType="begin"/>
    </w:r>
    <w:r w:rsidRPr="00D91FFA">
      <w:rPr>
        <w:rStyle w:val="a9"/>
        <w:rFonts w:ascii="Times New Roman" w:hAnsi="Times New Roman" w:cs="Times New Roman"/>
        <w:sz w:val="24"/>
      </w:rPr>
      <w:instrText xml:space="preserve">PAGE  </w:instrText>
    </w:r>
    <w:r w:rsidRPr="00D91FFA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11</w:t>
    </w:r>
    <w:r w:rsidRPr="00D91FFA">
      <w:rPr>
        <w:rStyle w:val="a9"/>
        <w:rFonts w:ascii="Times New Roman" w:hAnsi="Times New Roman" w:cs="Times New Roman"/>
        <w:sz w:val="24"/>
      </w:rPr>
      <w:fldChar w:fldCharType="end"/>
    </w:r>
  </w:p>
  <w:p w:rsidR="00D91FFA" w:rsidRPr="00D91FFA" w:rsidRDefault="00D91FFA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FFA" w:rsidRDefault="00D91FF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FFA"/>
    <w:rsid w:val="00386723"/>
    <w:rsid w:val="00465B23"/>
    <w:rsid w:val="00D91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1FFA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D91FFA"/>
    <w:rPr>
      <w:color w:val="154C94"/>
      <w:u w:val="single"/>
    </w:rPr>
  </w:style>
  <w:style w:type="paragraph" w:customStyle="1" w:styleId="article">
    <w:name w:val="article"/>
    <w:basedOn w:val="a"/>
    <w:rsid w:val="00D91FF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D91FF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D91FF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D91FF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D91FF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D91FF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D91FF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D91FF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D91FFA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D91FF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D91FF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91FF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D91FF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D91FFA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D91FF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D91F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91F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D91F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D91FF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D91FF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D91FFA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D91F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91F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91FF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D91FF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D91FF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D91FFA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D91FF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D91FFA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D91FF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D91FF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D91FF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D91FFA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D91FFA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91FF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91FF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D91FFA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D91FF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D91FF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91FF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91FF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91F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91FF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D91FFA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D91FFA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D91FF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D91FF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D91F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D91F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D91FFA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91FF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D91FF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D91FFA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D91FFA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D91FF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D91FFA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D91F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D91F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D91F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D91FFA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D91FF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D91FFA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D91FFA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D91FF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D91FFA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D91FFA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D91FFA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D91F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D91FF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D91FF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D91FFA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D91FFA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D91FFA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D91F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D91F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D91F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D91FF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D91FFA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D91FF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D91F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D91FFA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91F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91FF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91FFA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91FFA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91FF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91FFA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91FFA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91FFA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91FFA"/>
    <w:rPr>
      <w:rFonts w:ascii="Symbol" w:hAnsi="Symbol" w:hint="default"/>
    </w:rPr>
  </w:style>
  <w:style w:type="character" w:customStyle="1" w:styleId="onewind3">
    <w:name w:val="onewind3"/>
    <w:basedOn w:val="a0"/>
    <w:rsid w:val="00D91FFA"/>
    <w:rPr>
      <w:rFonts w:ascii="Wingdings 3" w:hAnsi="Wingdings 3" w:hint="default"/>
    </w:rPr>
  </w:style>
  <w:style w:type="character" w:customStyle="1" w:styleId="onewind2">
    <w:name w:val="onewind2"/>
    <w:basedOn w:val="a0"/>
    <w:rsid w:val="00D91FFA"/>
    <w:rPr>
      <w:rFonts w:ascii="Wingdings 2" w:hAnsi="Wingdings 2" w:hint="default"/>
    </w:rPr>
  </w:style>
  <w:style w:type="character" w:customStyle="1" w:styleId="onewind">
    <w:name w:val="onewind"/>
    <w:basedOn w:val="a0"/>
    <w:rsid w:val="00D91FFA"/>
    <w:rPr>
      <w:rFonts w:ascii="Wingdings" w:hAnsi="Wingdings" w:hint="default"/>
    </w:rPr>
  </w:style>
  <w:style w:type="character" w:customStyle="1" w:styleId="rednoun">
    <w:name w:val="rednoun"/>
    <w:basedOn w:val="a0"/>
    <w:rsid w:val="00D91FFA"/>
  </w:style>
  <w:style w:type="character" w:customStyle="1" w:styleId="post">
    <w:name w:val="post"/>
    <w:basedOn w:val="a0"/>
    <w:rsid w:val="00D91FF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91FF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91FFA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91FFA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91FFA"/>
    <w:rPr>
      <w:rFonts w:ascii="Arial" w:hAnsi="Arial" w:cs="Arial" w:hint="default"/>
    </w:rPr>
  </w:style>
  <w:style w:type="character" w:customStyle="1" w:styleId="snoskiindex">
    <w:name w:val="snoskiindex"/>
    <w:basedOn w:val="a0"/>
    <w:rsid w:val="00D91FFA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9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91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1FFA"/>
  </w:style>
  <w:style w:type="paragraph" w:styleId="a7">
    <w:name w:val="footer"/>
    <w:basedOn w:val="a"/>
    <w:link w:val="a8"/>
    <w:uiPriority w:val="99"/>
    <w:semiHidden/>
    <w:unhideWhenUsed/>
    <w:rsid w:val="00D91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91FFA"/>
  </w:style>
  <w:style w:type="character" w:styleId="a9">
    <w:name w:val="page number"/>
    <w:basedOn w:val="a0"/>
    <w:uiPriority w:val="99"/>
    <w:semiHidden/>
    <w:unhideWhenUsed/>
    <w:rsid w:val="00D91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3335</Words>
  <Characters>19014</Characters>
  <Application>Microsoft Office Word</Application>
  <DocSecurity>0</DocSecurity>
  <Lines>158</Lines>
  <Paragraphs>44</Paragraphs>
  <ScaleCrop>false</ScaleCrop>
  <Company>Microsoft</Company>
  <LinksUpToDate>false</LinksUpToDate>
  <CharactersWithSpaces>22305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Borbet</cp:lastModifiedBy>
  <cp:revision>1</cp:revision>
  <dcterms:created xsi:type="dcterms:W3CDTF">2021-07-13T12:38:00Z</dcterms:created>
  <dcterms:modified xsi:type="dcterms:W3CDTF">2021-07-13T12:38:00Z</dcterms:modified>
</cp:coreProperties>
</file>