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C9" w:rsidRPr="006A476D" w:rsidRDefault="0062170E" w:rsidP="00AE14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AE14C9" w:rsidRPr="006A476D">
        <w:rPr>
          <w:rFonts w:ascii="Times New Roman" w:hAnsi="Times New Roman" w:cs="Times New Roman"/>
          <w:b/>
          <w:color w:val="FF0000"/>
          <w:sz w:val="32"/>
          <w:szCs w:val="32"/>
        </w:rPr>
        <w:t>равил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  <w:bookmarkStart w:id="0" w:name="_GoBack"/>
      <w:bookmarkEnd w:id="0"/>
      <w:r w:rsidR="00AE14C9" w:rsidRPr="006A476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поведения, которые помогут минимизировать распространение среди населения ОРЗ, гриппа, острых респираторных вирусных инфекций, в том числе инфекции, вызванной вирусом COVID-19</w:t>
      </w:r>
    </w:p>
    <w:p w:rsidR="00AE14C9" w:rsidRDefault="00AE14C9" w:rsidP="00AE14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 xml:space="preserve">Соблюдение комплекса мер по социальному </w:t>
      </w:r>
      <w:proofErr w:type="spellStart"/>
      <w:r w:rsidRPr="00AE14C9">
        <w:rPr>
          <w:rFonts w:ascii="Times New Roman" w:hAnsi="Times New Roman" w:cs="Times New Roman"/>
          <w:b/>
          <w:sz w:val="28"/>
          <w:szCs w:val="28"/>
        </w:rPr>
        <w:t>дистанцированию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14C9" w:rsidRPr="00AE14C9" w:rsidRDefault="0062170E" w:rsidP="00AE14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сократить число </w:t>
      </w:r>
      <w:r w:rsidR="00AE14C9" w:rsidRPr="00AE14C9">
        <w:rPr>
          <w:rFonts w:ascii="Times New Roman" w:hAnsi="Times New Roman" w:cs="Times New Roman"/>
          <w:sz w:val="28"/>
          <w:szCs w:val="28"/>
        </w:rPr>
        <w:t>конта</w:t>
      </w:r>
      <w:r>
        <w:rPr>
          <w:rFonts w:ascii="Times New Roman" w:hAnsi="Times New Roman" w:cs="Times New Roman"/>
          <w:sz w:val="28"/>
          <w:szCs w:val="28"/>
        </w:rPr>
        <w:t>ктов за пределами дома и на работе</w:t>
      </w:r>
      <w:r w:rsidR="00AE14C9" w:rsidRPr="00AE14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14C9" w:rsidRPr="00AE14C9" w:rsidRDefault="00AE14C9" w:rsidP="00AE14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>находиться на расстоянии друг от друга не менее 1,5 м (социальная дистанция);</w:t>
      </w:r>
    </w:p>
    <w:p w:rsidR="00AE14C9" w:rsidRPr="00AE14C9" w:rsidRDefault="00AE14C9" w:rsidP="00AE14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минимизировать посещение общественных мест без особой необходимости; </w:t>
      </w:r>
    </w:p>
    <w:p w:rsidR="00AE14C9" w:rsidRPr="00AE14C9" w:rsidRDefault="00AE14C9" w:rsidP="00AE14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по возможности исключить посещение мест массового пребывания людей; </w:t>
      </w:r>
    </w:p>
    <w:p w:rsidR="00AE14C9" w:rsidRPr="00AE14C9" w:rsidRDefault="00AE14C9" w:rsidP="00AE14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избегать близкого контакта с людьми, имеющими признаки респираторной инфекции, а также рукопожатий и поцелуев при приветствии. </w:t>
      </w:r>
    </w:p>
    <w:p w:rsidR="00AE14C9" w:rsidRDefault="00AE14C9" w:rsidP="00AE14C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Гигиена рук</w:t>
      </w:r>
      <w:r w:rsidRPr="00AE1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Мыть руки с помощью мыла необходимо как можно чаще, особенно после посещения общественных мест, пользования общественным транспортом, перед и после еды. </w:t>
      </w:r>
    </w:p>
    <w:p w:rsidR="00AE14C9" w:rsidRDefault="00AE14C9" w:rsidP="00AE14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При отсутствии такой возможности – допускается применение средств дезинфекции/антисептиков для кожи рук.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Регулярная влажная уборка помещений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 Проводится с использованием моющих средств и применением дезинфицирующих средств с режимом противовирусного действия.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Особое внимание уделяется дезинфекции ручек дверей, поручней, компьютерных клавиатур и мышек, телефонных аппаратов, поверхностей мебели и иных контактных поверхностей.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В помещениях проводится проветривание и увлажнение воздуха.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4C9" w:rsidRP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Мобильные устройства связи</w:t>
      </w:r>
      <w:r w:rsidRPr="00AE14C9">
        <w:rPr>
          <w:rFonts w:ascii="Times New Roman" w:hAnsi="Times New Roman" w:cs="Times New Roman"/>
          <w:sz w:val="28"/>
          <w:szCs w:val="28"/>
        </w:rPr>
        <w:t xml:space="preserve"> также следует обработать средствами дезинфекции, соблюдая меры предосторожности. Чехол телефона обрабатывается отдельно. Обработку следует проводить после каждого посещения общественных мест, транспорта и после окончания рабочего дня.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Соблюдение «респираторного этикета»:</w:t>
      </w:r>
      <w:r w:rsidRPr="00AE1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4C9" w:rsidRPr="00AE14C9" w:rsidRDefault="00AE14C9" w:rsidP="00AE1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прикрывайте нос и рот салфеткой (платком) когда чихаете или кашляете; </w:t>
      </w:r>
    </w:p>
    <w:p w:rsidR="00AE14C9" w:rsidRPr="00AE14C9" w:rsidRDefault="00AE14C9" w:rsidP="00AE1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используйте одноразовые бумажные салфетки (платки) и выбрасывайте их сразу после использования, при отсутствии салфетки (платка) кашляйте и чихайте в сгиб локтя; </w:t>
      </w:r>
    </w:p>
    <w:p w:rsidR="00AE14C9" w:rsidRPr="00AE14C9" w:rsidRDefault="00AE14C9" w:rsidP="00AE1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не касайтесь немытыми руками глаз, носа и рта.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Использование средств индивидуальной защиты органов дыхания (маски)</w:t>
      </w:r>
      <w:r w:rsidRPr="00AE14C9">
        <w:rPr>
          <w:rFonts w:ascii="Times New Roman" w:hAnsi="Times New Roman" w:cs="Times New Roman"/>
          <w:sz w:val="28"/>
          <w:szCs w:val="28"/>
        </w:rPr>
        <w:t xml:space="preserve"> при посещении общественных мест, при пользовании общественным транспортом, при контакте с человеком, имеющим признаки острой респираторной инфекции.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C9" w:rsidRP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Общие правила использования одноразовых и многоразовых масок: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 Правило 1. Использовать маску не более двух часов.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 Правило 2. Немедленно заменить маску в случае ее намокания (увлажнения), даже если прошло менее двух часов с момента использования.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Правило 3. Не касаться руками закрепленной маски.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Правило 4. Тщательно вымыть руки с мылом или обработать антисептиком после прикосновения к используемой или использованной маске.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C9">
        <w:rPr>
          <w:rFonts w:ascii="Times New Roman" w:hAnsi="Times New Roman" w:cs="Times New Roman"/>
          <w:b/>
          <w:sz w:val="28"/>
          <w:szCs w:val="28"/>
        </w:rPr>
        <w:t>Основные правила пользования масками: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 1. Перед надеванием маски вымойте руки проточной водой с мылом. Если доступ к проточной воде и мылу затруднен, обработайте руки антисептиком, для этого нанесите 3-5 мл антисептика на сухие руки.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>2. Наденьте маску, цветной стороной наружу, держась за ушные фиксаторы. Плотно прижмите крепление в области носа. При наличии специальных складок на маске их необходимо развернуть. Маска должна закрывать рот, нос и подбородок.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 3. После использования снимите маску, держась за ушные фиксаторы. Поместите использованную маску в полиэтиленовый пакет, а затем в контейнер для мусора.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4. Многоразовые средства индивидуальной защиты органов дыхания могут применяться только при условии индивидуального использования. Процесс их обработки и последующего использования осуществляется по индивидуальному принципу с использованием моющих, дезинфицирующих или других средств, рекомендуемых изготовителем. После использования многоразовой маски перед ее повторным применением необходима стирка в горячей воде (не менее 60 градусов) с мылом или стиральным порошком, затем проглаживание утюгом. </w:t>
      </w:r>
    </w:p>
    <w:p w:rsidR="00AE14C9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 xml:space="preserve">При невозможности немедленной обработки многоразовой маски (например, нахождение вне дома), следует поместить ее в индивидуальный пакет. </w:t>
      </w:r>
    </w:p>
    <w:p w:rsidR="009F30D2" w:rsidRDefault="00AE14C9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C9">
        <w:rPr>
          <w:rFonts w:ascii="Times New Roman" w:hAnsi="Times New Roman" w:cs="Times New Roman"/>
          <w:sz w:val="28"/>
          <w:szCs w:val="28"/>
        </w:rPr>
        <w:t>5. После снятия маски вымойте руки проточной водой с мылом или</w:t>
      </w:r>
      <w:r>
        <w:rPr>
          <w:rFonts w:ascii="Times New Roman" w:hAnsi="Times New Roman" w:cs="Times New Roman"/>
          <w:sz w:val="28"/>
          <w:szCs w:val="28"/>
        </w:rPr>
        <w:t xml:space="preserve"> обработайте руки антисептиком.</w:t>
      </w:r>
    </w:p>
    <w:p w:rsidR="0062170E" w:rsidRDefault="0062170E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70E" w:rsidRDefault="0062170E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70E" w:rsidRDefault="0062170E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70E" w:rsidRDefault="0062170E" w:rsidP="00AE1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70E" w:rsidRDefault="0062170E" w:rsidP="006217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70E" w:rsidRPr="00AE14C9" w:rsidRDefault="0062170E" w:rsidP="006217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«Городокский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62170E" w:rsidRPr="00AE14C9" w:rsidSect="00AE1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257E5"/>
    <w:multiLevelType w:val="hybridMultilevel"/>
    <w:tmpl w:val="765E8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A11A60"/>
    <w:multiLevelType w:val="hybridMultilevel"/>
    <w:tmpl w:val="1D64F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F"/>
    <w:rsid w:val="0062170E"/>
    <w:rsid w:val="006A476D"/>
    <w:rsid w:val="009F30D2"/>
    <w:rsid w:val="00AE14C9"/>
    <w:rsid w:val="00D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EEE28-E218-4876-A15F-D731FB14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cp:lastPrinted>2021-03-24T12:13:00Z</cp:lastPrinted>
  <dcterms:created xsi:type="dcterms:W3CDTF">2021-03-24T09:43:00Z</dcterms:created>
  <dcterms:modified xsi:type="dcterms:W3CDTF">2021-03-24T13:00:00Z</dcterms:modified>
</cp:coreProperties>
</file>