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1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0611"/>
      </w:tblGrid>
      <w:tr w:rsidR="005B0660" w:rsidRPr="005B0660" w:rsidTr="005B0660">
        <w:trPr>
          <w:trHeight w:val="502"/>
          <w:tblCellSpacing w:w="15" w:type="dxa"/>
        </w:trPr>
        <w:tc>
          <w:tcPr>
            <w:tcW w:w="4972" w:type="pct"/>
            <w:shd w:val="clear" w:color="auto" w:fill="FFFFFF"/>
            <w:vAlign w:val="center"/>
            <w:hideMark/>
          </w:tcPr>
          <w:p w:rsidR="005B0660" w:rsidRPr="008D1F53" w:rsidRDefault="005B0660" w:rsidP="005B0660">
            <w:pPr>
              <w:spacing w:after="75" w:line="240" w:lineRule="auto"/>
              <w:ind w:firstLine="709"/>
              <w:jc w:val="center"/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lang w:eastAsia="ru-RU"/>
              </w:rPr>
            </w:pPr>
            <w:r w:rsidRPr="008D1F53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36"/>
                <w:szCs w:val="36"/>
                <w:lang w:eastAsia="ru-RU"/>
              </w:rPr>
              <w:t xml:space="preserve">Питание при </w:t>
            </w:r>
            <w:proofErr w:type="spellStart"/>
            <w:r w:rsidRPr="008D1F53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36"/>
                <w:szCs w:val="36"/>
                <w:lang w:eastAsia="ru-RU"/>
              </w:rPr>
              <w:t>коронавирусе</w:t>
            </w:r>
            <w:proofErr w:type="spellEnd"/>
            <w:r w:rsidRPr="008D1F53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36"/>
                <w:szCs w:val="36"/>
                <w:lang w:eastAsia="ru-RU"/>
              </w:rPr>
              <w:t>, гриппе и других ОРВИ</w:t>
            </w:r>
          </w:p>
        </w:tc>
      </w:tr>
    </w:tbl>
    <w:p w:rsidR="005B0660" w:rsidRPr="005B0660" w:rsidRDefault="005B0660" w:rsidP="005B0660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632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0632"/>
      </w:tblGrid>
      <w:tr w:rsidR="005B0660" w:rsidRPr="005B0660" w:rsidTr="001969DB">
        <w:trPr>
          <w:trHeight w:val="11295"/>
          <w:tblCellSpacing w:w="15" w:type="dxa"/>
        </w:trPr>
        <w:tc>
          <w:tcPr>
            <w:tcW w:w="10572" w:type="dxa"/>
            <w:shd w:val="clear" w:color="auto" w:fill="FFFFFF"/>
            <w:hideMark/>
          </w:tcPr>
          <w:p w:rsidR="005B0660" w:rsidRPr="005B0660" w:rsidRDefault="005B0660" w:rsidP="005B0660">
            <w:pPr>
              <w:spacing w:after="24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зависимо от того, здоровы ли вы или уже заболели, необходимо всегда соблюдать общие принципы правильного питания:</w:t>
            </w:r>
          </w:p>
          <w:p w:rsidR="005B0660" w:rsidRPr="005B0660" w:rsidRDefault="005B0660" w:rsidP="005B0660">
            <w:pPr>
              <w:spacing w:after="24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Режим питания. В идеале – завтрак, обед, ужин, два перекуса в одно и то же время. Если нет возможностей для частого приема пищи, то должны быть минимум завтрак, обед, ужин.</w:t>
            </w:r>
          </w:p>
          <w:p w:rsidR="005B0660" w:rsidRPr="005B0660" w:rsidRDefault="005B0660" w:rsidP="005B0660">
            <w:pPr>
              <w:spacing w:after="24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Сбалансированный по белкам, жирам, углеводам, витаминам и микроэлементам рацион в соответствии с возрастными нормами.</w:t>
            </w:r>
          </w:p>
          <w:p w:rsidR="005B0660" w:rsidRPr="005B0660" w:rsidRDefault="005B0660" w:rsidP="005B0660">
            <w:pPr>
              <w:spacing w:after="24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Достаточное для организма суточное количество жидкости – до 1,5 - 2 литров.</w:t>
            </w:r>
          </w:p>
          <w:p w:rsidR="005B0660" w:rsidRPr="005B0660" w:rsidRDefault="005B0660" w:rsidP="005B0660">
            <w:pPr>
              <w:spacing w:after="24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период распространения вирусных инфекций и риска заболеть ими </w:t>
            </w:r>
            <w:r w:rsidR="001969DB"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204470</wp:posOffset>
                  </wp:positionV>
                  <wp:extent cx="2990850" cy="2169795"/>
                  <wp:effectExtent l="0" t="0" r="0" b="1905"/>
                  <wp:wrapTight wrapText="bothSides">
                    <wp:wrapPolygon edited="0">
                      <wp:start x="0" y="0"/>
                      <wp:lineTo x="0" y="21429"/>
                      <wp:lineTo x="21462" y="21429"/>
                      <wp:lineTo x="21462" y="0"/>
                      <wp:lineTo x="0" y="0"/>
                    </wp:wrapPolygon>
                  </wp:wrapTight>
                  <wp:docPr id="1" name="Рисунок 1" descr="https://avatars.mds.yandex.net/get-zen_doc/3413523/pub_5eb9b1a047c57152f1ae9dc2_5eb9b2299f339d116671b3f7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zen_doc/3413523/pub_5eb9b1a047c57152f1ae9dc2_5eb9b2299f339d116671b3f7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16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предпочтение стоит отдать продуктам, содержащим витамины А, С, цинк и кальций: цитрусовые, яблоки, смородина, киви, сладкий перец, квашеная капуста, укроп, петрушка, зелёный лук, свёкла, нежирные молочные и кисломолочные продукты (творог, сметана, молоко, кефир, йогурт), твердые сыры, отварная рыба жирных сортов, телятина, курица, морковь со сметаной, изюмом или курагой, напитки из клюквы и брусники, растительные масла (оливковое, льняное, подсолнечное), каши. Другими словами, употреблять те продукты, которые не будут перегружать организм своей энергоемкостью и поддержат иммунитет. Вирусы плохо переносят щелочную среду, поэтому стоит включить в водный баланс минеральную воду. Щелочную среду помогут создать овощи, ягоды, фрукты, зелень.</w:t>
            </w:r>
          </w:p>
          <w:p w:rsidR="008D1F53" w:rsidRDefault="005B0660" w:rsidP="005B0660">
            <w:pPr>
              <w:spacing w:after="24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период болезни следует исключить жареную, содержащую большое количество холестерина пищу, жгучие приправы, белокочанную капусту, фрукты с твёрдой кожурой, виноград, бобы, горох, кондитерские изделия и сладости (сахар, булочки, конфеты, шоколад, варенье), алкогольные (спиртные) изделия, консервацию, кофе, сильногазированную минеральную воду, какао, ржаной хлеб, колбасу. Ни в коем случае во время болезни не употреблять фаст-фуд! Этот тип еды вреден даже для здорового организма и вызывает сбои в обмене веществ. </w:t>
            </w:r>
          </w:p>
          <w:p w:rsidR="005B0660" w:rsidRPr="005B0660" w:rsidRDefault="005B0660" w:rsidP="005B0660">
            <w:pPr>
              <w:spacing w:after="24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часто во время болезни, особенно в острый период, пропадает аппетит. Если есть не хочется – не заставляйте себя через силу, отсутствием аппетита организм сам сигнализирует о своих потребностях. Лучше выпить воды, морса, компота, некрепкого чая или минеральной воды.</w:t>
            </w:r>
          </w:p>
          <w:p w:rsidR="005B0660" w:rsidRPr="005B0660" w:rsidRDefault="005B0660" w:rsidP="005B0660">
            <w:pPr>
              <w:spacing w:after="24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болезни по длительности у каждого человека свой, но в среднем до начала восстановления организма проходит 7-10 дней. Поэтому переходить с диеты на общий стол лучше постепенно, в течение как минимум недели после выздоровления. </w:t>
            </w:r>
            <w:r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Как правило, после исчезновения симптомов острой вирусной инфекции организму </w:t>
            </w:r>
            <w:r w:rsidR="00D01FF8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019B9C0" wp14:editId="65F7C560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304800</wp:posOffset>
                  </wp:positionV>
                  <wp:extent cx="3035300" cy="2276475"/>
                  <wp:effectExtent l="0" t="0" r="0" b="9525"/>
                  <wp:wrapTight wrapText="bothSides">
                    <wp:wrapPolygon edited="0">
                      <wp:start x="0" y="0"/>
                      <wp:lineTo x="0" y="21510"/>
                      <wp:lineTo x="21419" y="21510"/>
                      <wp:lineTo x="21419" y="0"/>
                      <wp:lineTo x="0" y="0"/>
                    </wp:wrapPolygon>
                  </wp:wrapTight>
                  <wp:docPr id="2" name="Рисунок 2" descr="http://i.mycdn.me/i?r=AzEPZsRbOZEKgBhR0XGMT1Rkrmobh3ZK-9Sn_LYaz-6pFK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.mycdn.me/i?r=AzEPZsRbOZEKgBhR0XGMT1Rkrmobh3ZK-9Sn_LYaz-6pFKaKTM5SRkZCeTgDn6uOy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требуется еще 5 - 10 дней для полного выздоровления.</w:t>
            </w:r>
            <w:r w:rsidR="00D01FF8">
              <w:rPr>
                <w:noProof/>
                <w:lang w:eastAsia="ru-RU"/>
              </w:rPr>
              <w:t xml:space="preserve"> </w:t>
            </w:r>
          </w:p>
          <w:p w:rsidR="005B0660" w:rsidRPr="005B0660" w:rsidRDefault="005B0660" w:rsidP="005B0660">
            <w:pPr>
              <w:spacing w:after="24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Лучшей защитой от гриппа является прививка, которая ставится в осенний период в преддверии начала эпидемии гриппа и позволяет организму </w:t>
            </w:r>
            <w:proofErr w:type="gramStart"/>
            <w:r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легче  перенести</w:t>
            </w:r>
            <w:proofErr w:type="gramEnd"/>
            <w:r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острую респираторную инфекцию. К сожалению, от остальных ОРВИ прививка не защищает. </w:t>
            </w:r>
          </w:p>
          <w:p w:rsidR="008D1F53" w:rsidRDefault="005B0660" w:rsidP="001969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Поэтому профилактику этих заболеваний нужно проводить другими способами: </w:t>
            </w:r>
          </w:p>
          <w:p w:rsidR="008D1F53" w:rsidRDefault="008D1F53" w:rsidP="001969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B0660"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носить маски и перчатки в общественных местах, </w:t>
            </w:r>
          </w:p>
          <w:p w:rsidR="008D1F53" w:rsidRDefault="008D1F53" w:rsidP="001969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B0660"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чаще мыть руки с мылом, </w:t>
            </w:r>
          </w:p>
          <w:p w:rsidR="008D1F53" w:rsidRDefault="008D1F53" w:rsidP="001969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B0660"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пользоваться антисептиком, </w:t>
            </w:r>
          </w:p>
          <w:p w:rsidR="008D1F53" w:rsidRDefault="008D1F53" w:rsidP="001969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B0660"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соблюдать социальную дистанцию 1,5–2 метра, </w:t>
            </w:r>
          </w:p>
          <w:p w:rsidR="008D1F53" w:rsidRDefault="008D1F53" w:rsidP="001969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B0660"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снизить количество контактов, </w:t>
            </w:r>
          </w:p>
          <w:p w:rsidR="008D1F53" w:rsidRDefault="008D1F53" w:rsidP="001969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B0660"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избегать мест массового скопления людей, </w:t>
            </w:r>
          </w:p>
          <w:p w:rsidR="005B0660" w:rsidRPr="005B0660" w:rsidRDefault="008D1F53" w:rsidP="001969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B0660"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условия для нормальной работы иммунитета, а именно:</w:t>
            </w:r>
          </w:p>
          <w:p w:rsidR="008D1F53" w:rsidRDefault="005B0660" w:rsidP="008D1F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пренебрегать календарем прививок, в том числе ежегодной </w:t>
            </w:r>
          </w:p>
          <w:p w:rsidR="005B0660" w:rsidRPr="008D1F53" w:rsidRDefault="005B0660" w:rsidP="008D1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вакцинацией против гриппа;</w:t>
            </w:r>
          </w:p>
          <w:p w:rsidR="008D1F53" w:rsidRDefault="005B0660" w:rsidP="008D1F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придерживаться полноценного по количеству и составу питательных </w:t>
            </w:r>
          </w:p>
          <w:p w:rsidR="005B0660" w:rsidRPr="008D1F53" w:rsidRDefault="005B0660" w:rsidP="008D1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веществ, витаминов и микроэлементов питания (с акцентом на белок, который является основным строительным материалом для клеток иммунной системы);</w:t>
            </w:r>
          </w:p>
          <w:p w:rsidR="008D1F53" w:rsidRDefault="005B0660" w:rsidP="008D1F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нормальный ночной сон - во сне об</w:t>
            </w:r>
            <w:r w:rsidR="008D1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разуются новые иммунные</w:t>
            </w:r>
          </w:p>
          <w:p w:rsidR="005B0660" w:rsidRPr="008D1F53" w:rsidRDefault="005B0660" w:rsidP="008D1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клетки;</w:t>
            </w:r>
          </w:p>
          <w:p w:rsidR="001969DB" w:rsidRDefault="005B0660" w:rsidP="001969D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избегать стрессов и сохранять хорошее настроение, поскольку они также</w:t>
            </w:r>
          </w:p>
          <w:p w:rsidR="005B0660" w:rsidRPr="001969DB" w:rsidRDefault="005B0660" w:rsidP="0019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ведут к снижению сопротивляемости организма. Ведь наши иммунная, нервная и гормональная системы работают в постоянном взаимодействии;</w:t>
            </w:r>
          </w:p>
          <w:p w:rsidR="001969DB" w:rsidRDefault="005B0660" w:rsidP="001969D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поддерживать себя в нормальной физической форме, больше бывать на</w:t>
            </w:r>
          </w:p>
          <w:p w:rsidR="005B0660" w:rsidRPr="001969DB" w:rsidRDefault="005B0660" w:rsidP="0019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свежем воздухе. Хорошее кровообращение позволяет клеткам иммунной системы достичь всех уголков нашего организма и выполнять свою защитную функцию;</w:t>
            </w:r>
          </w:p>
          <w:p w:rsidR="001969DB" w:rsidRDefault="005B0660" w:rsidP="001969D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своевременно и полностью лечиться от любых инфекционных </w:t>
            </w:r>
          </w:p>
          <w:p w:rsidR="005B0660" w:rsidRPr="001969DB" w:rsidRDefault="005B0660" w:rsidP="0019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заболеваний.</w:t>
            </w:r>
          </w:p>
          <w:p w:rsidR="005B0660" w:rsidRPr="005B0660" w:rsidRDefault="005B0660" w:rsidP="005B0660">
            <w:pPr>
              <w:spacing w:after="24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применять их надо не за два-три дня до болезни, а за два-три месяца и придерживаться их в течение всего периода угрозы распространения инфекции - практика показывает, что в этом случае люди гораздо меньше подвержены респираторным и вообще инфекционным заболеваниям.</w:t>
            </w:r>
          </w:p>
          <w:p w:rsidR="005B0660" w:rsidRPr="005B0660" w:rsidRDefault="005B0660" w:rsidP="005B0660">
            <w:pPr>
              <w:spacing w:after="24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Многим кажется, что это чересчур просто и неэффективно. Но за этими методиками - вековая практика.</w:t>
            </w:r>
          </w:p>
        </w:tc>
      </w:tr>
    </w:tbl>
    <w:p w:rsidR="00347B81" w:rsidRPr="005B0660" w:rsidRDefault="00347B81">
      <w:bookmarkStart w:id="0" w:name="_GoBack"/>
      <w:bookmarkEnd w:id="0"/>
    </w:p>
    <w:sectPr w:rsidR="00347B81" w:rsidRPr="005B0660" w:rsidSect="005B06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120FCE"/>
    <w:multiLevelType w:val="hybridMultilevel"/>
    <w:tmpl w:val="F766C60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5D"/>
    <w:rsid w:val="001969DB"/>
    <w:rsid w:val="001F195D"/>
    <w:rsid w:val="00347B81"/>
    <w:rsid w:val="005B0660"/>
    <w:rsid w:val="008D1F53"/>
    <w:rsid w:val="00D0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B0552-A892-4E31-B8B2-DA0198C2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0D7F4-9651-4079-9B1E-9B0E9B54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2021-02-16T09:23:00Z</dcterms:created>
  <dcterms:modified xsi:type="dcterms:W3CDTF">2021-02-18T13:23:00Z</dcterms:modified>
</cp:coreProperties>
</file>