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32" w:rsidRDefault="00A01E32" w:rsidP="00A01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329BB">
        <w:rPr>
          <w:rFonts w:ascii="Times New Roman" w:hAnsi="Times New Roman" w:cs="Times New Roman"/>
          <w:b/>
          <w:bCs/>
          <w:sz w:val="30"/>
          <w:szCs w:val="30"/>
        </w:rPr>
        <w:t>Порядок обжалования административных решений</w:t>
      </w:r>
    </w:p>
    <w:p w:rsidR="001453F1" w:rsidRPr="001329BB" w:rsidRDefault="001453F1" w:rsidP="00A01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1453F1" w:rsidRPr="001453F1" w:rsidRDefault="00A01E32" w:rsidP="001453F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453F1">
        <w:rPr>
          <w:rFonts w:ascii="Times New Roman" w:hAnsi="Times New Roman" w:cs="Times New Roman"/>
          <w:b/>
          <w:sz w:val="30"/>
          <w:szCs w:val="30"/>
        </w:rPr>
        <w:t xml:space="preserve">Закон Республики Беларусь от 28 октября 2008 года </w:t>
      </w:r>
    </w:p>
    <w:p w:rsidR="00A01E32" w:rsidRPr="001453F1" w:rsidRDefault="00A01E32" w:rsidP="001453F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453F1">
        <w:rPr>
          <w:rFonts w:ascii="Times New Roman" w:hAnsi="Times New Roman" w:cs="Times New Roman"/>
          <w:b/>
          <w:sz w:val="30"/>
          <w:szCs w:val="30"/>
        </w:rPr>
        <w:t>"Об основах административных процедур"</w:t>
      </w:r>
    </w:p>
    <w:p w:rsidR="001453F1" w:rsidRPr="001453F1" w:rsidRDefault="001453F1" w:rsidP="001453F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01E32" w:rsidRPr="001453F1" w:rsidRDefault="00A01E32" w:rsidP="00A01E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453F1">
        <w:rPr>
          <w:rFonts w:ascii="Times New Roman" w:hAnsi="Times New Roman" w:cs="Times New Roman"/>
          <w:b/>
          <w:sz w:val="30"/>
          <w:szCs w:val="30"/>
        </w:rPr>
        <w:t>Статья 30. Порядок обжалования административного решения</w:t>
      </w:r>
    </w:p>
    <w:p w:rsidR="001453F1" w:rsidRPr="00E56765" w:rsidRDefault="001453F1" w:rsidP="00A01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01E32" w:rsidRPr="00E56765" w:rsidRDefault="00A01E32" w:rsidP="00A01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6765">
        <w:rPr>
          <w:rFonts w:ascii="Times New Roman" w:hAnsi="Times New Roman" w:cs="Times New Roman"/>
          <w:sz w:val="30"/>
          <w:szCs w:val="30"/>
        </w:rPr>
        <w:t>1. Заинтересованное лицо и третье лицо обладают правом на обжалование административного решения в административном (внесудебном) порядке.</w:t>
      </w:r>
    </w:p>
    <w:p w:rsidR="00A01E32" w:rsidRPr="00E56765" w:rsidRDefault="00A01E32" w:rsidP="00A01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6765">
        <w:rPr>
          <w:rFonts w:ascii="Times New Roman" w:hAnsi="Times New Roman" w:cs="Times New Roman"/>
          <w:sz w:val="30"/>
          <w:szCs w:val="30"/>
        </w:rPr>
        <w:t xml:space="preserve">2. Административная жалоба направляется в вышестоящий государственный орган (вышестоящую организацию) либо в государственный орган, иную организацию, к </w:t>
      </w:r>
      <w:proofErr w:type="gramStart"/>
      <w:r w:rsidRPr="00E56765">
        <w:rPr>
          <w:rFonts w:ascii="Times New Roman" w:hAnsi="Times New Roman" w:cs="Times New Roman"/>
          <w:sz w:val="30"/>
          <w:szCs w:val="30"/>
        </w:rPr>
        <w:t>компетенции</w:t>
      </w:r>
      <w:proofErr w:type="gramEnd"/>
      <w:r w:rsidRPr="00E56765">
        <w:rPr>
          <w:rFonts w:ascii="Times New Roman" w:hAnsi="Times New Roman" w:cs="Times New Roman"/>
          <w:sz w:val="30"/>
          <w:szCs w:val="30"/>
        </w:rPr>
        <w:t xml:space="preserve"> которых в соответствии с законодательными актами и постановлениями Совета Министров Республики Беларусь относится рассмотрение таких жалоб (далее – орган, рассматривающий жалобу).</w:t>
      </w:r>
    </w:p>
    <w:p w:rsidR="00A01E32" w:rsidRPr="00E56765" w:rsidRDefault="00A01E32" w:rsidP="00A01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6765">
        <w:rPr>
          <w:rFonts w:ascii="Times New Roman" w:hAnsi="Times New Roman" w:cs="Times New Roman"/>
          <w:sz w:val="30"/>
          <w:szCs w:val="30"/>
        </w:rPr>
        <w:t>3. Обжалование административного решения в судебном порядке осуществляется после обжалования такого решения в административном (внесудебном) порядке, если иной порядок обжалования не предусмотрен законодательными актами.</w:t>
      </w:r>
    </w:p>
    <w:p w:rsidR="00A01E32" w:rsidRPr="00E56765" w:rsidRDefault="00A01E32" w:rsidP="00A01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6765">
        <w:rPr>
          <w:rFonts w:ascii="Times New Roman" w:hAnsi="Times New Roman" w:cs="Times New Roman"/>
          <w:sz w:val="30"/>
          <w:szCs w:val="30"/>
        </w:rPr>
        <w:t>В случае отсутствия органа, рассматривающего жалобу, административное решение уполномоченного органа может быть обжаловано непосредственно в суд.</w:t>
      </w:r>
    </w:p>
    <w:p w:rsidR="00A01E32" w:rsidRPr="00A01E32" w:rsidRDefault="00A01E32" w:rsidP="00A01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6765">
        <w:rPr>
          <w:rFonts w:ascii="Times New Roman" w:hAnsi="Times New Roman" w:cs="Times New Roman"/>
          <w:sz w:val="30"/>
          <w:szCs w:val="30"/>
        </w:rPr>
        <w:t>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законодательством.</w:t>
      </w:r>
    </w:p>
    <w:p w:rsidR="001453F1" w:rsidRDefault="001453F1" w:rsidP="00A01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01E32" w:rsidRPr="001329BB" w:rsidRDefault="00A01E32" w:rsidP="00A01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29BB">
        <w:rPr>
          <w:rFonts w:ascii="Times New Roman" w:hAnsi="Times New Roman" w:cs="Times New Roman"/>
          <w:sz w:val="30"/>
          <w:szCs w:val="30"/>
        </w:rPr>
        <w:t>В соответствии со статьей 225 Кодекса Республики Беларусь о браке и семье отказ во внесении изменений, дополнений и исправлений в записи актов гражданского состояния может быть обжалован в суд.</w:t>
      </w:r>
    </w:p>
    <w:p w:rsidR="001453F1" w:rsidRDefault="001453F1" w:rsidP="00A01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01E32" w:rsidRPr="001329BB" w:rsidRDefault="00A01E32" w:rsidP="00A01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29BB">
        <w:rPr>
          <w:rFonts w:ascii="Times New Roman" w:hAnsi="Times New Roman" w:cs="Times New Roman"/>
          <w:sz w:val="30"/>
          <w:szCs w:val="30"/>
        </w:rPr>
        <w:t xml:space="preserve">Порядок подачи и рассмотрения таких жалоб определены статьями </w:t>
      </w:r>
      <w:r>
        <w:rPr>
          <w:rFonts w:ascii="Times New Roman" w:hAnsi="Times New Roman" w:cs="Times New Roman"/>
          <w:sz w:val="30"/>
          <w:szCs w:val="30"/>
        </w:rPr>
        <w:t>351,</w:t>
      </w:r>
      <w:r w:rsidRPr="00E56765">
        <w:rPr>
          <w:rFonts w:ascii="Times New Roman" w:hAnsi="Times New Roman" w:cs="Times New Roman"/>
          <w:sz w:val="30"/>
          <w:szCs w:val="30"/>
        </w:rPr>
        <w:t xml:space="preserve"> 379-380</w:t>
      </w:r>
      <w:r w:rsidRPr="001329BB">
        <w:rPr>
          <w:rFonts w:ascii="Times New Roman" w:hAnsi="Times New Roman" w:cs="Times New Roman"/>
          <w:sz w:val="30"/>
          <w:szCs w:val="30"/>
        </w:rPr>
        <w:t xml:space="preserve"> </w:t>
      </w:r>
      <w:r w:rsidRPr="00E56765">
        <w:rPr>
          <w:rFonts w:ascii="Times New Roman" w:hAnsi="Times New Roman" w:cs="Times New Roman"/>
          <w:sz w:val="30"/>
          <w:szCs w:val="30"/>
        </w:rPr>
        <w:t>Кодекс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E56765">
        <w:rPr>
          <w:rFonts w:ascii="Times New Roman" w:hAnsi="Times New Roman" w:cs="Times New Roman"/>
          <w:sz w:val="30"/>
          <w:szCs w:val="30"/>
        </w:rPr>
        <w:t xml:space="preserve"> гражданского судопроизводства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от </w:t>
      </w:r>
      <w:r w:rsidRPr="00E56765">
        <w:rPr>
          <w:rFonts w:ascii="Times New Roman" w:hAnsi="Times New Roman" w:cs="Times New Roman"/>
          <w:sz w:val="30"/>
          <w:szCs w:val="30"/>
        </w:rPr>
        <w:t>11 марта 2024 г. № 359-З</w:t>
      </w:r>
      <w:r>
        <w:rPr>
          <w:rFonts w:ascii="Times New Roman" w:hAnsi="Times New Roman" w:cs="Times New Roman"/>
          <w:sz w:val="30"/>
          <w:szCs w:val="30"/>
        </w:rPr>
        <w:t xml:space="preserve"> (далее – Кодекс). </w:t>
      </w:r>
      <w:r w:rsidRPr="001329BB">
        <w:rPr>
          <w:rFonts w:ascii="Times New Roman" w:hAnsi="Times New Roman" w:cs="Times New Roman"/>
          <w:sz w:val="30"/>
          <w:szCs w:val="30"/>
        </w:rPr>
        <w:t xml:space="preserve">В соответствии со статьей </w:t>
      </w:r>
      <w:r>
        <w:rPr>
          <w:rFonts w:ascii="Times New Roman" w:hAnsi="Times New Roman" w:cs="Times New Roman"/>
          <w:sz w:val="30"/>
          <w:szCs w:val="30"/>
        </w:rPr>
        <w:t>366</w:t>
      </w:r>
      <w:r w:rsidRPr="001329B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Кодекса </w:t>
      </w:r>
      <w:r w:rsidRPr="001329BB">
        <w:rPr>
          <w:rFonts w:ascii="Times New Roman" w:hAnsi="Times New Roman" w:cs="Times New Roman"/>
          <w:sz w:val="30"/>
          <w:szCs w:val="30"/>
        </w:rPr>
        <w:t xml:space="preserve">такая жалоба может быть подана в суд в месячный срок, </w:t>
      </w:r>
      <w:r>
        <w:rPr>
          <w:rFonts w:ascii="Times New Roman" w:hAnsi="Times New Roman" w:cs="Times New Roman"/>
          <w:sz w:val="30"/>
          <w:szCs w:val="30"/>
        </w:rPr>
        <w:t>после</w:t>
      </w:r>
      <w:r w:rsidRPr="001329BB">
        <w:rPr>
          <w:rFonts w:ascii="Times New Roman" w:hAnsi="Times New Roman" w:cs="Times New Roman"/>
          <w:sz w:val="30"/>
          <w:szCs w:val="30"/>
        </w:rPr>
        <w:t xml:space="preserve"> получения гражданином отказа органа загса в удовлетворении его заявления.</w:t>
      </w:r>
    </w:p>
    <w:p w:rsidR="00A01E32" w:rsidRDefault="00A01E32" w:rsidP="00D81E68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:rsidR="00A01E32" w:rsidRDefault="00A01E32" w:rsidP="00D81E68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:rsidR="00A01E32" w:rsidRDefault="00A01E32" w:rsidP="00D81E68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:rsidR="00D81E68" w:rsidRPr="00D81E68" w:rsidRDefault="00D81E68" w:rsidP="00D81E68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D81E68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lastRenderedPageBreak/>
        <w:t>извлечение</w:t>
      </w:r>
    </w:p>
    <w:p w:rsidR="00D81E68" w:rsidRPr="00D81E68" w:rsidRDefault="00D81E68" w:rsidP="00D81E6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1E68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ЗАКОН РЕСПУБЛИКИ БЕЛАРУСЬ</w:t>
      </w:r>
    </w:p>
    <w:p w:rsidR="00D81E68" w:rsidRPr="00D81E68" w:rsidRDefault="00D81E68" w:rsidP="00D81E6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1E68">
        <w:rPr>
          <w:rFonts w:ascii="Times New Roman" w:eastAsia="Times New Roman" w:hAnsi="Times New Roman" w:cs="Times New Roman"/>
          <w:sz w:val="30"/>
          <w:szCs w:val="30"/>
          <w:lang w:eastAsia="ru-RU"/>
        </w:rPr>
        <w:t>28 октября 2008 г. № 433-З</w:t>
      </w:r>
    </w:p>
    <w:p w:rsidR="00D81E68" w:rsidRPr="00D81E68" w:rsidRDefault="00D81E68" w:rsidP="00D81E68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81E6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 основах административных процедур</w:t>
      </w:r>
    </w:p>
    <w:p w:rsidR="00D81E68" w:rsidRPr="00D81E68" w:rsidRDefault="00D81E68" w:rsidP="00D81E68">
      <w:pPr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proofErr w:type="gramStart"/>
      <w:r w:rsidRPr="00D81E68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Принят</w:t>
      </w:r>
      <w:proofErr w:type="gramEnd"/>
      <w:r w:rsidRPr="00D81E68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Палатой представителей 2 октября 2008 года</w:t>
      </w:r>
      <w:r w:rsidRPr="00D81E68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>Одобрен Советом Республики 9 октября 2008 года</w:t>
      </w:r>
    </w:p>
    <w:p w:rsidR="00A01E32" w:rsidRPr="00A01E32" w:rsidRDefault="00A01E32" w:rsidP="00A01E3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РАЗДЕЛ III</w:t>
      </w:r>
      <w:r w:rsidRPr="00A01E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ОБЖАЛОВАНИЕ АДМИНИСТРАТИВНОГО РЕШЕНИЯ</w:t>
      </w:r>
    </w:p>
    <w:p w:rsidR="00A01E32" w:rsidRPr="00A01E32" w:rsidRDefault="00A01E32" w:rsidP="00A01E3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ГЛАВА 7</w:t>
      </w:r>
      <w:r w:rsidRPr="00A01E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ПОРЯДОК ОБЖАЛОВАНИЯ АДМИНИСТРАТИВНОГО РЕШЕНИЯ. ПОДАЧА АДМИНИСТРАТИВНОЙ ЖАЛОБЫ</w:t>
      </w:r>
    </w:p>
    <w:p w:rsidR="00A01E32" w:rsidRP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30. Порядок обжалования административного решения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Заинтересованное лицо и третье лицо </w:t>
      </w:r>
      <w:bookmarkStart w:id="0" w:name="_GoBack"/>
      <w:bookmarkEnd w:id="0"/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обладают правом на обжалование административного решения в административном (внесудебном) порядке.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Административная жалоба направляется в вышестоящий государственный орган (вышестоящую организацию) либо в государственный орган, иную организацию, к </w:t>
      </w:r>
      <w:proofErr w:type="gramStart"/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</w:t>
      </w:r>
      <w:proofErr w:type="gramEnd"/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в соответствии с законодательными актами и постановлениями Совета Министров Республики Беларусь относится рассмотрение таких жалоб (далее – орган, рассматривающий жалобу).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3. Обжалование административного решения в судебном порядке осуществляется после обжалования такого решения в административном (внесудебном) порядке, если иной порядок обжалования не предусмотрен законодательными актами.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органа, рассматривающего жалобу, административное решение уполномоченного органа может быть обжаловано непосредственно в суд.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законодательством.</w:t>
      </w:r>
    </w:p>
    <w:p w:rsid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E32" w:rsidRP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31. Срок подачи административной жалобы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1. Административная жалоба может быть подана в орган, рассматривающий жалобу, в течение одного года со дня принятия обжалуемого административного решения.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Орган, рассматривающий жалобу, вправе восстановить срок подачи административной жалобы в случае пропуска такого срока по уважительной причине (тяжелая болезнь, длительная командировка и др.).</w:t>
      </w:r>
    </w:p>
    <w:p w:rsid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E32" w:rsidRP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32. Форма и содержание административной жалобы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1. Административная жалоба подается в письменной либо электронной форме.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2. В административной жалобе, подаваемой в письменной форме, должны содержаться: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рассматривающего жалобу;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заинтересованном лице и третьем лице (далее, если не указано иное, – лицо, подавшее административную жалобу):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собственное имя, отчество (если таковое имеется), место жительства (место пребывания) – для гражданина;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место нахождения – для юридического лица;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наименование уполномоченного органа, принявшего обжалуемое административное решение;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обжалуемого административного решения;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основания, по которым лицо, подавшее административную жалобу, считает обжалуемое административное решение неправомерным;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лица, подавшего административную жалобу;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 и (или) сведений (при их наличии), представляемых вместе с административной жалобой;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гражданина, либо подпись руководителя юридического лица или лица, уполномоченного в установленном порядке подписывать административную жалобу, либо подпись представителя лица, подавшего административную жалобу.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При подаче административной жалобы в электронной форме через единый портал электронных услуг идентификация и аутентификация граждан и юридических лиц проводятся с использованием способов, установленных для подачи заявления заинтересованного лица в электронной форме.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административной жалобе, подаваемой в электронной форме, должны содержаться сведения, указанные в абзацах втором–восьмом пункта 2 настоящей статьи.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административной жалобы в электронной форме не требуется подписания электронной цифровой подписью документов и (или) сведений, прилагаемых к ней, если иное не предусмотрено законодательными актами и постановлениями Совета Министров Республики Беларусь.</w:t>
      </w:r>
    </w:p>
    <w:p w:rsid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E32" w:rsidRP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33. Регистрация административных жалоб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1. Административные жалобы подлежат регистрации в день их подачи.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Административные жалобы, поступившие в нерабочий день (нерабочее время), регистрируются не позднее чем в </w:t>
      </w:r>
      <w:proofErr w:type="gramStart"/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proofErr w:type="gramEnd"/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 за ним рабочий день.</w:t>
      </w:r>
    </w:p>
    <w:p w:rsid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E32" w:rsidRP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34. Оставление административной жалобы без рассмотрения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1. Административная жалоба оставляется без рассмотрения в течение трех рабочих дней со дня ее регистрации в случае, если: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административной жалобы не относится к компетенции государственного органа, иной организации;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жалоба подана неуполномоченным лицом;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жалоба подана по истечении установленного срока и не содержит ходатайства о восстановлении пропущенного срока.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2. Административная жалоба в течение трех рабочих дней со дня ее регистрации может быть оставлена без рассмотрения в случае, если: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соблюдены требования к содержанию административной жалобы;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органе, рассматривающем жалобу, уже имеется решение по этой административной жалобе.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3. В случае оставления административной жалобы без рассмотрения лицу, подавшему административную жалобу, возвращаются документы и (или) сведения, представленные вместе с административной жалобой, за исключением случаев подачи административной жалобы в электронной форме.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После устранения недостатков, явившихся причиной оставления административной жалобы без рассмотрения, административная жалоба может быть вновь подана в орган, рассматривающий жалобу.</w:t>
      </w:r>
    </w:p>
    <w:p w:rsid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E32" w:rsidRP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34</w:t>
      </w:r>
      <w:r w:rsidRPr="00A01E3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  <w:r w:rsidRPr="00A01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Отзыв административной жалобы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1. Лицо, подавшее административную жалобу, вправе отозвать свою административную жалобу в любое время до окончания ее рассмотрения.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Отзыв административной жалобы, поданной в письменной форме, осуществляется посредством подачи заявления в письменной форме в орган, рассматривающий жалобу.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административной жалобы, поданной в электронной форме, осуществляется посредством подачи заявления в электронной форме через единый портал электронных услуг либо письменной форме в орган, рассматривающий жалобу.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2. В случае отзыва административной жалобы орган, рассматривающий жалобу, прекращает ее рассмотрение по существу и возвращает лицу, подавшему административную жалобу, документы и (или) сведения, представленные вместе с административной жалобой, за исключением случаев подачи административной жалобы в электронной форме.</w:t>
      </w:r>
    </w:p>
    <w:p w:rsidR="00A01E32" w:rsidRDefault="00A01E32" w:rsidP="00A01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01E32" w:rsidRDefault="00A01E32" w:rsidP="00A01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ГЛАВА 8</w:t>
      </w:r>
      <w:r w:rsidRPr="00A01E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РАССМОТРЕНИЕ АДМИНИСТРАТИВНОЙ ЖАЛОБЫ</w:t>
      </w:r>
    </w:p>
    <w:p w:rsidR="00A01E32" w:rsidRPr="00A01E32" w:rsidRDefault="00A01E32" w:rsidP="00A01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01E32" w:rsidRP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35. Единоличное и коллегиальное рассмотрение административной жалобы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жалоба рассматривается единолично работником органа, рассматривающего жалобу, а в случаях, предусмотренных законодательством об административных процедурах, либо по решению органа, рассматривающего жалобу, – коллегиальным составом такого органа.</w:t>
      </w:r>
    </w:p>
    <w:p w:rsid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E32" w:rsidRP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36. Пределы рассмотрения административной жалобы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Орган, рассматривающий жалобу, обязан рассмотреть ее с учетом имеющихся и дополнительно представленных документов и (или) сведений.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Орган, рассматривающий жалобу, не связан доводами административной жалобы, проверяет законность и обоснованность обжалуемого административного решения в полном объеме.</w:t>
      </w:r>
    </w:p>
    <w:p w:rsid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E32" w:rsidRP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37. Срок рассмотрения административной жалобы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жалоба рассматривается в месячный срок со дня ее регистрации. Законодательством об административных процедурах могут быть предусмотрены сокращенные сроки рассмотрения административных жалоб.</w:t>
      </w:r>
    </w:p>
    <w:p w:rsid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E32" w:rsidRP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38. Последствия подачи административной жалобы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административной жалобы не приостанавливает исполнения обжалуемого административного решения.</w:t>
      </w:r>
    </w:p>
    <w:p w:rsidR="00A01E32" w:rsidRDefault="00A01E32" w:rsidP="00A01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01E32" w:rsidRDefault="00A01E32" w:rsidP="00A01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ГЛАВА 9</w:t>
      </w:r>
      <w:r w:rsidRPr="00A01E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РЕШЕНИЕ ПО АДМИНИСТРАТИВНОЙ ЖАЛОБЕ</w:t>
      </w:r>
    </w:p>
    <w:p w:rsidR="00A01E32" w:rsidRPr="00A01E32" w:rsidRDefault="00A01E32" w:rsidP="00A01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01E32" w:rsidRP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39. Виды решений по административной жалобе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административной жалобы органом, рассматривающим жалобу, принимается одно из следующих решений: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оставлении административной жалобы без рассмотрения;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оставлении административного решения без изменения, а административной жалобы без удовлетворения;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административного решения и принятии нового административного решения;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направлении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устранению.</w:t>
      </w:r>
    </w:p>
    <w:p w:rsid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E32" w:rsidRP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Статья 40. Форма и содержание решения по административной жалобе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 административной жалобе принимается в письменной форме, и в нем должны содержаться: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регистрационный номер решения;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рассматривающего жалобу;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лице, подавшем административную жалобу: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собственное имя, отчество (если таковое имеется), место жительства (место пребывания) – для гражданина;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место нахождения – для юридического лица;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регистрационный номер обжалуемого административного решения, принятого в письменной форме;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органа, принявшего административное решение;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обжалуемого административного решения;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основания, по которым лицо, подавшее административную жалобу, считает обжалуемое административное решение неправомерным, фактические обстоятельства, установленные при рассмотрении административной жалобы (не указываются в решении об оставлении административной жалобы без рассмотрения);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и суть принятого решения по административной жалобе;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фамилия, собственное имя, отчество (если таковое имеется), подпись работника органа, рассматривающего жалобу, к компетенции которого относится подписание такого решения.</w:t>
      </w:r>
    </w:p>
    <w:p w:rsid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E32" w:rsidRP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41. Отмена административного решения и принятие нового административного решения. Направление административной жалобы в уполномоченный орган для повторного рассмотрения заявления заинтересованного лица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Орган, рассматривающий жалобу, отменяет административное решение и принимает новое административное решение в случае, если решение вопроса, изложенного в заявлении заинтересованного лица, относится к компетенции органа, рассматривающего жалобу.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рассматривающий жалобу, направляет административную жалобу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 в случае, если решение вопроса, изложенного в заявлении заинтересованного лица, относится к исключительной компетенции уполномоченного органа, решение которого обжалуется.</w:t>
      </w:r>
      <w:proofErr w:type="gramEnd"/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3. Основаниями для отмены административного решения и принятия нового административного решения, а также для направления административной жалобы в уполномоченный орган для повторного рассмотрения являются: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неполное выяснение уполномоченным органом обстоятельств, имеющих значение для осуществления административной процедуры;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содержания административного решения материалам, полученным при рассмотрении заявления заинтересованного лица;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или неправильное применение законодательства при рассмотрении заявления заинтересованного лица.</w:t>
      </w:r>
    </w:p>
    <w:p w:rsidR="00A01E32" w:rsidRPr="00A01E32" w:rsidRDefault="00A01E32" w:rsidP="00A01E3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42. Уведомление о принятом решении по административной жалобе. Вступление в силу решения по административной жалобе</w:t>
      </w:r>
    </w:p>
    <w:p w:rsidR="00A01E32" w:rsidRPr="00A01E32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1. Решение по административной жалобе выдается лицу, подавшему административную жалобу, либо направляется нарочным (курьером), посредством почтовой связи, в виде электронного документа не позднее трех рабочих дней со дня принятия такого решения.</w:t>
      </w:r>
    </w:p>
    <w:p w:rsidR="00D81E68" w:rsidRDefault="00A01E3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e-BY" w:eastAsia="ru-RU"/>
        </w:rPr>
      </w:pPr>
      <w:r w:rsidRPr="00A01E32">
        <w:rPr>
          <w:rFonts w:ascii="Times New Roman" w:eastAsia="Times New Roman" w:hAnsi="Times New Roman" w:cs="Times New Roman"/>
          <w:sz w:val="24"/>
          <w:szCs w:val="24"/>
          <w:lang w:eastAsia="ru-RU"/>
        </w:rPr>
        <w:t>2. Решение по административной жалобе вступает в силу со дня его принятия, если иной срок не установлен в таком решении.</w:t>
      </w:r>
      <w:r w:rsidR="00D81E68" w:rsidRPr="00A01E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</w:p>
    <w:p w:rsidR="00E11072" w:rsidRDefault="00E11072" w:rsidP="00E110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e-BY" w:eastAsia="ru-RU"/>
        </w:rPr>
        <w:lastRenderedPageBreak/>
        <w:t>иЗВЛЕЧЕНиІЕ</w:t>
      </w:r>
    </w:p>
    <w:p w:rsidR="00E11072" w:rsidRDefault="00E11072" w:rsidP="00E110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11072" w:rsidRPr="00E11072" w:rsidRDefault="00E11072" w:rsidP="00E1107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Кодекс Республики Беларусь о браке и семье</w:t>
      </w:r>
    </w:p>
    <w:p w:rsidR="00E11072" w:rsidRPr="00E11072" w:rsidRDefault="00E11072" w:rsidP="00E11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9 июля 1999 г. № 278-З</w:t>
      </w:r>
    </w:p>
    <w:p w:rsidR="00E11072" w:rsidRPr="00E11072" w:rsidRDefault="00E11072" w:rsidP="00E11072">
      <w:pPr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E110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Принят</w:t>
      </w:r>
      <w:proofErr w:type="gramEnd"/>
      <w:r w:rsidRPr="00E110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Палатой представителей 3 июня 1999 года</w:t>
      </w:r>
      <w:r w:rsidRPr="00E110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Одобрен Советом Республики 24 июня 1999 года</w:t>
      </w:r>
    </w:p>
    <w:p w:rsidR="00E11072" w:rsidRPr="00E11072" w:rsidRDefault="00E11072" w:rsidP="00E11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11072" w:rsidRPr="00E11072" w:rsidRDefault="00E11072" w:rsidP="00E110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ГЛАВА 25</w:t>
      </w:r>
      <w:r w:rsidRPr="00E1107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ИЗМЕНЕНИЕ, ДОПОЛНЕНИЕ, ИСПРАВЛЕНИЕ, ВОССТАНОВЛЕНИЕ И АННУЛИРОВАНИЕ ЗАПИСЕЙ АКТОВ ГРАЖДАНСКОГО СОСТОЯНИЯ</w:t>
      </w:r>
    </w:p>
    <w:p w:rsidR="00E11072" w:rsidRPr="00E11072" w:rsidRDefault="00E11072" w:rsidP="00E11072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 225. Порядок изменения, дополнения, исправления и восстановления записей актов гражданского состояния</w:t>
      </w:r>
    </w:p>
    <w:p w:rsidR="00E11072" w:rsidRPr="00E11072" w:rsidRDefault="00E11072" w:rsidP="00E11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Исправление ошибок и внесение изменений, дополнений в записи актов гражданского состояния при наличии достаточных оснований и отсутствии спора между заинтересованными лицами производится органами, регистрирующими акты гражданского состояния. Отказ в совершении указанных действий может быть обжалован в суд.</w:t>
      </w:r>
    </w:p>
    <w:p w:rsidR="00E11072" w:rsidRPr="00E11072" w:rsidRDefault="00E11072" w:rsidP="00E11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спора между заинтересованными лицами вопросы внесения изменений, дополнений в записи актов гражданского состояния и их исправления решаются в судебном порядке.</w:t>
      </w:r>
    </w:p>
    <w:p w:rsidR="00E11072" w:rsidRDefault="00E11072" w:rsidP="00A0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11072" w:rsidRDefault="00E11072" w:rsidP="00E110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proofErr w:type="gramStart"/>
      <w:r w:rsidRPr="00E1107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ИЗВЛЕЧЕНИІЕ</w:t>
      </w:r>
      <w:proofErr w:type="gramEnd"/>
    </w:p>
    <w:p w:rsidR="00E11072" w:rsidRDefault="00E11072" w:rsidP="00E110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11072" w:rsidRPr="00E11072" w:rsidRDefault="00E11072" w:rsidP="00E1107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Кодекс гражданского судопроизводства Республики Беларусь</w:t>
      </w:r>
    </w:p>
    <w:p w:rsidR="00E11072" w:rsidRPr="00E11072" w:rsidRDefault="00E11072" w:rsidP="00E11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марта 2024 г. № 359-З</w:t>
      </w:r>
    </w:p>
    <w:p w:rsidR="00E11072" w:rsidRPr="00E11072" w:rsidRDefault="00E11072" w:rsidP="00E11072">
      <w:pPr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Принят Палатой представителей 31 января 2024 г.</w:t>
      </w:r>
      <w:r w:rsidRPr="00E110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Одобрен Советом Республики 19 февраля 2024 г.</w:t>
      </w:r>
    </w:p>
    <w:p w:rsidR="00E11072" w:rsidRPr="00E11072" w:rsidRDefault="00E11072" w:rsidP="00E110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ГЛАВА 33 </w:t>
      </w:r>
      <w:r w:rsidRPr="00E1107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ОБЩИЕ ПОЛОЖЕНИЯ</w:t>
      </w:r>
    </w:p>
    <w:p w:rsidR="00E11072" w:rsidRPr="00E11072" w:rsidRDefault="00E11072" w:rsidP="00E11072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351. Общие правила подведомственности суду дел, возникающих из административных и иных публичных правоотношений</w:t>
      </w:r>
    </w:p>
    <w:p w:rsidR="00E11072" w:rsidRPr="00E11072" w:rsidRDefault="00E11072" w:rsidP="00E11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Суды рассматривают дела, возникающие из административных и иных публичных правоотношений, об обжаловании (признании незаконными) действий (бездействия) (далее в настоящей главе и главе 34 настоящего Кодекса, если не указано иное, – обжалование действий (бездействия)) органов, должностных лиц, наделенных государственными или иными публичными полномочиями, которые не соответствуют законодательству и нарушают права, свободы и законные интересы гражданина, права и законные интересы юридического лица, в</w:t>
      </w:r>
      <w:proofErr w:type="gramEnd"/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том числе об обжаловании:</w:t>
      </w:r>
    </w:p>
    <w:p w:rsidR="00E11072" w:rsidRPr="00E11072" w:rsidRDefault="00E11072" w:rsidP="00E11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1) административных решений органов, регистрирующих акты гражданского состояния, об отказе во внесении изменений, дополнений, исправлений в записи актов гражданского состояния;</w:t>
      </w:r>
    </w:p>
    <w:p w:rsidR="00E11072" w:rsidRPr="00E11072" w:rsidRDefault="00E11072" w:rsidP="00E110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 xml:space="preserve">ГЛАВА 34 </w:t>
      </w:r>
      <w:r w:rsidRPr="00E1107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ПРОИЗВОДСТВО ПО ДЕЛАМ ОБ ОБЖАЛОВАНИИ НЕНОРМАТИВНЫХ ПРАВОВЫХ АКТОВ, ДЕЙСТВИЙ (БЕЗДЕЙСТВИЯ) ОРГАНОВ, ДОЛЖНОСТНЫХ ЛИЦ, НАДЕЛЕННЫХ ОТДЕЛЬНЫМИ ГОСУДАРСТВЕННЫМИ ИЛИ ИНЫМИ ПУБЛИЧНЫМИ ПОЛНОМОЧИЯМИ</w:t>
      </w:r>
    </w:p>
    <w:p w:rsidR="00E11072" w:rsidRPr="00E11072" w:rsidRDefault="00E11072" w:rsidP="00E11072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366. Сроки для обращения в суд с заявлением об обжаловании ненормативного правового акта, действий (бездействия)</w:t>
      </w:r>
    </w:p>
    <w:p w:rsidR="00E11072" w:rsidRPr="00E11072" w:rsidRDefault="00E11072" w:rsidP="00E11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gramStart"/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 обжаловании ненормативного правового акта, действий (бездействия) органа, должностного лица может быть подано в месячный срок после получения гражданином, юридическим лицом отказа вышестоящего в порядке подчиненности органа или должностного лица в удовлетворении жалобы или со дня истечения месячного срока после подачи жалобы, если гражданином, юридическим лицом не был получен на нее ответ, а при отсутствии обязательного досудебного порядка обжалования</w:t>
      </w:r>
      <w:proofErr w:type="gramEnd"/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 дня, когда гражданину стало известно о нарушении его прав, свобод, законных интересов, юридическому лицу стало известно о нарушении его прав, законных интересов, если иной срок и (</w:t>
      </w:r>
      <w:proofErr w:type="gramStart"/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или) </w:t>
      </w:r>
      <w:proofErr w:type="gramEnd"/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не установлены настоящим Кодексом, иными законодательными актами для отдельных видов правоотношений.</w:t>
      </w:r>
    </w:p>
    <w:p w:rsidR="00E11072" w:rsidRPr="00E11072" w:rsidRDefault="00E11072" w:rsidP="00E11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Пропущенный по уважительным причинам срок для подачи заявления об обжаловании ненормативного правового акта, действий (бездействия) органа, должностного лица может быть восстановлен судом по заявлению заявителя.</w:t>
      </w:r>
    </w:p>
    <w:p w:rsidR="00E11072" w:rsidRPr="00E11072" w:rsidRDefault="00E11072" w:rsidP="00E11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Пропуск срока для обращения в суд (отказ в удовлетворении заявления о его восстановлении) является основанием для отказа в удовлетворении заявления об обжаловании ненормативного правового акта, действий (бездействия).</w:t>
      </w:r>
    </w:p>
    <w:p w:rsidR="00E11072" w:rsidRPr="00E11072" w:rsidRDefault="00E11072" w:rsidP="00E110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§ 5. Особенности рассмотрения дел об обжаловании административных решений органов, регистрирующих акты гражданского состояния, об отказе во внесении изменений, дополнений, исправлений в записи актов гражданского состояния</w:t>
      </w:r>
    </w:p>
    <w:p w:rsidR="00E11072" w:rsidRPr="00E11072" w:rsidRDefault="00E11072" w:rsidP="00E11072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379. Подсудность</w:t>
      </w:r>
    </w:p>
    <w:p w:rsidR="00E11072" w:rsidRPr="00E11072" w:rsidRDefault="00E11072" w:rsidP="00E11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 обжаловании административных решений органов, регистрирующих акты гражданского состояния, об отказе во внесении изменений, дополнений, исправлений в записи актов гражданского состояния при отсутствии спора о праве рассматривает суд по месту жительства заявителя.</w:t>
      </w:r>
    </w:p>
    <w:p w:rsidR="00E11072" w:rsidRPr="00E11072" w:rsidRDefault="00E11072" w:rsidP="00E11072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380. Содержание заявления</w:t>
      </w:r>
    </w:p>
    <w:p w:rsidR="00E11072" w:rsidRPr="00E11072" w:rsidRDefault="00E11072" w:rsidP="00E11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1. В заявлении должно быть указано:</w:t>
      </w:r>
    </w:p>
    <w:p w:rsidR="00E11072" w:rsidRPr="00E11072" w:rsidRDefault="00E11072" w:rsidP="00E11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1) каким органом была произведена запись акта гражданского состояния;</w:t>
      </w:r>
    </w:p>
    <w:p w:rsidR="00E11072" w:rsidRPr="00E11072" w:rsidRDefault="00E11072" w:rsidP="00E11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в чем заключается неправильность записи акта гражданского </w:t>
      </w:r>
      <w:proofErr w:type="gramStart"/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</w:t>
      </w:r>
      <w:proofErr w:type="gramEnd"/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proofErr w:type="gramStart"/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gramEnd"/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доказательствами это подтверждается;</w:t>
      </w:r>
    </w:p>
    <w:p w:rsidR="00E11072" w:rsidRPr="00E11072" w:rsidRDefault="00E11072" w:rsidP="00E11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3) по каким причинам было отказано во внесении изменений, дополнений, исправлений в запись акта гражданского состояния.</w:t>
      </w:r>
    </w:p>
    <w:p w:rsidR="00E11072" w:rsidRPr="00E11072" w:rsidRDefault="00E11072" w:rsidP="00E11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2. К заявлению должны быть приложены:</w:t>
      </w:r>
    </w:p>
    <w:p w:rsidR="00E11072" w:rsidRPr="00E11072" w:rsidRDefault="00E11072" w:rsidP="00E11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1) свидетельство о регистрации акта гражданского состояния, выданное на основании обжалуемой записи акта гражданского состояния;</w:t>
      </w:r>
    </w:p>
    <w:p w:rsidR="00E11072" w:rsidRPr="00E11072" w:rsidRDefault="00E11072" w:rsidP="00E11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2) административное решение органа, регистрирующего акты гражданского состояния, об отказе во внесении изменений, дополнений, исправлений в запись акта гражданского состояния;</w:t>
      </w:r>
    </w:p>
    <w:p w:rsidR="00E11072" w:rsidRPr="00E11072" w:rsidRDefault="00E11072" w:rsidP="00E11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3) другие необходимые по делу документы.</w:t>
      </w:r>
    </w:p>
    <w:p w:rsidR="00E11072" w:rsidRPr="00E11072" w:rsidRDefault="00E11072" w:rsidP="00E11072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Статья 381. Решение суда по делу</w:t>
      </w:r>
    </w:p>
    <w:p w:rsidR="00E11072" w:rsidRPr="00E11072" w:rsidRDefault="00E11072" w:rsidP="00E11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По результатам рассмотрения заявления об обжаловании административных решений органов, регистрирующих акты гражданского состояния, об отказе во внесении изменений, дополнений, исправлений в записи актов гражданского состояния суд выносит решение об отказе в удовлетворении заявления или об удовлетворении заявления полностью или в части.</w:t>
      </w:r>
    </w:p>
    <w:p w:rsidR="00E11072" w:rsidRPr="00E11072" w:rsidRDefault="00E11072" w:rsidP="00E11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2. В решении суда, которым удовлетворено заявление об обжаловании отказа во внесении изменений, дополнений, исправлений в запись акта гражданского состояния, указывается, в какую запись (каким органом, регистрирующим акты гражданского состояния, и в отношении каких лиц составлена, ее номер и дата) и какие конкретно изменения, дополнения, исправления необходимо внести.</w:t>
      </w:r>
    </w:p>
    <w:p w:rsidR="00E11072" w:rsidRPr="00E11072" w:rsidRDefault="00E11072" w:rsidP="00E11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72">
        <w:rPr>
          <w:rFonts w:ascii="Times New Roman" w:eastAsia="Times New Roman" w:hAnsi="Times New Roman" w:cs="Times New Roman"/>
          <w:sz w:val="24"/>
          <w:szCs w:val="24"/>
          <w:lang w:eastAsia="ru-RU"/>
        </w:rPr>
        <w:t>3. Решение суда, которым установлена неправильность сведений, указанных в записи акта гражданского состояния, служит основанием для изменения и (или) исправления этих сведений в такой записи соответствующим органом, регистрирующим акты гражданского состояния.</w:t>
      </w:r>
    </w:p>
    <w:p w:rsidR="00E11072" w:rsidRPr="00E11072" w:rsidRDefault="00E11072" w:rsidP="00E110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sectPr w:rsidR="00E11072" w:rsidRPr="00E11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68"/>
    <w:rsid w:val="00137668"/>
    <w:rsid w:val="001453F1"/>
    <w:rsid w:val="00A01E32"/>
    <w:rsid w:val="00D2420A"/>
    <w:rsid w:val="00D81E68"/>
    <w:rsid w:val="00E11072"/>
    <w:rsid w:val="00E523B6"/>
    <w:rsid w:val="00FB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2026-01-06T06:15:00Z</dcterms:created>
  <dcterms:modified xsi:type="dcterms:W3CDTF">2026-01-06T06:32:00Z</dcterms:modified>
</cp:coreProperties>
</file>