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B2" w:rsidRPr="00C6248C" w:rsidRDefault="002218B2" w:rsidP="00C62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C6248C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х </w:t>
      </w:r>
    </w:p>
    <w:p w:rsidR="002218B2" w:rsidRPr="00C6248C" w:rsidRDefault="002218B2" w:rsidP="00C6248C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C6248C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Основные правила для формирования правильной осанки</w:t>
      </w:r>
    </w:p>
    <w:p w:rsidR="002218B2" w:rsidRPr="00C6248C" w:rsidRDefault="00C6248C" w:rsidP="00C62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4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B0A457F" wp14:editId="2418D6A8">
            <wp:simplePos x="0" y="0"/>
            <wp:positionH relativeFrom="margin">
              <wp:align>left</wp:align>
            </wp:positionH>
            <wp:positionV relativeFrom="paragraph">
              <wp:posOffset>375285</wp:posOffset>
            </wp:positionV>
            <wp:extent cx="3324225" cy="1872647"/>
            <wp:effectExtent l="0" t="0" r="0" b="0"/>
            <wp:wrapTight wrapText="bothSides">
              <wp:wrapPolygon edited="0">
                <wp:start x="0" y="0"/>
                <wp:lineTo x="0" y="21314"/>
                <wp:lineTo x="21414" y="21314"/>
                <wp:lineTo x="21414" y="0"/>
                <wp:lineTo x="0" y="0"/>
              </wp:wrapPolygon>
            </wp:wrapTight>
            <wp:docPr id="4" name="Рисунок 4" descr="https://luninetsrcge.by/gallery_gen/63e38783afcf99cbedeb467bd66465f6_600x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uninetsrcge.by/gallery_gen/63e38783afcf99cbedeb467bd66465f6_600x3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87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18B2" w:rsidRPr="00C6248C">
        <w:rPr>
          <w:rFonts w:ascii="Times New Roman" w:hAnsi="Times New Roman" w:cs="Times New Roman"/>
          <w:sz w:val="28"/>
          <w:szCs w:val="28"/>
        </w:rPr>
        <w:t>      Все родители хотят видеть своих детей стройными, здоровыми и счастливыми. Правильная осанка – это прямая спина, развёрнутые плечи и грудная клетка, плоский живот, непринужденная и легкая походка. Такую осанку нужно формировать у ребенка с раннего возраста, в противном случае в школе он будет ходить сгорбившись, с сутулой спиной.</w:t>
      </w:r>
    </w:p>
    <w:p w:rsidR="002218B2" w:rsidRPr="00C6248C" w:rsidRDefault="002218B2" w:rsidP="00C62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8C">
        <w:rPr>
          <w:rFonts w:ascii="Times New Roman" w:hAnsi="Times New Roman" w:cs="Times New Roman"/>
          <w:sz w:val="28"/>
          <w:szCs w:val="28"/>
        </w:rPr>
        <w:t>  Неправильная осанка способствует затруднению дыхания и кровообращения, ухудшению окислительных процессов в организме и пищеварения, ухудшению</w:t>
      </w:r>
      <w:r w:rsidR="00C6248C">
        <w:rPr>
          <w:rFonts w:ascii="Times New Roman" w:hAnsi="Times New Roman" w:cs="Times New Roman"/>
          <w:sz w:val="28"/>
          <w:szCs w:val="28"/>
        </w:rPr>
        <w:t xml:space="preserve"> зрения и может привести к</w:t>
      </w:r>
      <w:r w:rsidRPr="00C6248C">
        <w:rPr>
          <w:rFonts w:ascii="Times New Roman" w:hAnsi="Times New Roman" w:cs="Times New Roman"/>
          <w:sz w:val="28"/>
          <w:szCs w:val="28"/>
        </w:rPr>
        <w:t xml:space="preserve"> сколиозу, кифозу и остеохондрозу.</w:t>
      </w:r>
    </w:p>
    <w:p w:rsidR="002218B2" w:rsidRPr="00C6248C" w:rsidRDefault="002218B2" w:rsidP="00C62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8C">
        <w:rPr>
          <w:rFonts w:ascii="Times New Roman" w:hAnsi="Times New Roman" w:cs="Times New Roman"/>
          <w:sz w:val="28"/>
          <w:szCs w:val="28"/>
        </w:rPr>
        <w:t>    Осанка начинает ухудшаться у ребенка, как правило, в школьные годы, когда он большую часть находится в сидячем положении.</w:t>
      </w:r>
    </w:p>
    <w:p w:rsidR="002218B2" w:rsidRPr="00C6248C" w:rsidRDefault="002218B2" w:rsidP="00C62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8C">
        <w:rPr>
          <w:rFonts w:ascii="Times New Roman" w:hAnsi="Times New Roman" w:cs="Times New Roman"/>
          <w:sz w:val="28"/>
          <w:szCs w:val="28"/>
        </w:rPr>
        <w:t>     Для того чтобы определить самостоятельно правильность осанки, необходимо попросить ребенка встать спиной к стене так, чтобы его тело соприкасалось со стеной в 4-х точках: затылок, поясница, лопатки и пятки. При этом спина прямая, плечи развернуты, лопатки сближены, живот втянут. Родители должны объяснить ребенку, что именно это положение правильное, и убедить его в том, что он должен стараться так ходить в течение дня. Чтобы добиться положительного результата требуется значительное количество времени, поэтому родителям необходимо терпеливо, день за днем, месяц за месяцем следить за спиной своего чада и постоянно тактично и спокойно ему об этом напоминать.</w:t>
      </w:r>
    </w:p>
    <w:p w:rsidR="002218B2" w:rsidRPr="00C6248C" w:rsidRDefault="002218B2" w:rsidP="00C62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8C">
        <w:rPr>
          <w:rFonts w:ascii="Times New Roman" w:hAnsi="Times New Roman" w:cs="Times New Roman"/>
          <w:sz w:val="28"/>
          <w:szCs w:val="28"/>
        </w:rPr>
        <w:t>  В детском возрасте кости легко поддаются коррекции, при необходимости можно исправить осанку ребенка путем укрепления мышц. Для этого </w:t>
      </w:r>
      <w:r w:rsidRPr="00C624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необходимо соблюдать основные правила</w:t>
      </w:r>
      <w:r w:rsidRPr="00C6248C">
        <w:rPr>
          <w:rFonts w:ascii="Times New Roman" w:hAnsi="Times New Roman" w:cs="Times New Roman"/>
          <w:sz w:val="28"/>
          <w:szCs w:val="28"/>
        </w:rPr>
        <w:t>:</w:t>
      </w:r>
    </w:p>
    <w:p w:rsidR="002218B2" w:rsidRPr="00C6248C" w:rsidRDefault="002218B2" w:rsidP="00C6248C">
      <w:pPr>
        <w:numPr>
          <w:ilvl w:val="0"/>
          <w:numId w:val="36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8C">
        <w:rPr>
          <w:rFonts w:ascii="Times New Roman" w:hAnsi="Times New Roman" w:cs="Times New Roman"/>
          <w:sz w:val="28"/>
          <w:szCs w:val="28"/>
        </w:rPr>
        <w:t>матрац для сна должен быть ровным и жестким, благодаря чему масса тела ребёнка распределяется равномерно, а мышцы максимально расслабляются, подушка низкой. Не допускайте того, чтобы ребёнок спал на мягкой поверхности. Мягкий матрац провоцирует формирование неправильных изгибов позвоночника во время сна и стимулирует согревание межпозвоночных дисков, в связи с которым нарушается терморегуляция;</w:t>
      </w:r>
    </w:p>
    <w:p w:rsidR="002218B2" w:rsidRPr="00C6248C" w:rsidRDefault="002218B2" w:rsidP="00C6248C">
      <w:pPr>
        <w:numPr>
          <w:ilvl w:val="0"/>
          <w:numId w:val="36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8C">
        <w:rPr>
          <w:rFonts w:ascii="Times New Roman" w:hAnsi="Times New Roman" w:cs="Times New Roman"/>
          <w:sz w:val="28"/>
          <w:szCs w:val="28"/>
        </w:rPr>
        <w:t>следует исключить привычку подкладывать ноги, сидя на стуле, стоя, опираясь на одну ногу и ходить с опустившейся вниз головой;</w:t>
      </w:r>
    </w:p>
    <w:p w:rsidR="002218B2" w:rsidRPr="00C6248C" w:rsidRDefault="002218B2" w:rsidP="00C6248C">
      <w:pPr>
        <w:numPr>
          <w:ilvl w:val="0"/>
          <w:numId w:val="37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8C">
        <w:rPr>
          <w:rFonts w:ascii="Times New Roman" w:hAnsi="Times New Roman" w:cs="Times New Roman"/>
          <w:sz w:val="28"/>
          <w:szCs w:val="28"/>
        </w:rPr>
        <w:t xml:space="preserve">для организации рабочего места выбирайте правильно мебель, соответствующую росту ребенка. Высота кресла или ножек стула в положении сидя должна ровняться высоте голени ребенка. В сидячем положении его колени согнуты под прямым углом, ноги достают пола так, что вся стопа прикасается пола, а подколенная ямка не прижимается к переднему краю стула. Спинка стула поддерживает спину ребенка, предплечья свободно опираются на стол, а </w:t>
      </w:r>
      <w:r w:rsidRPr="00C6248C">
        <w:rPr>
          <w:rFonts w:ascii="Times New Roman" w:hAnsi="Times New Roman" w:cs="Times New Roman"/>
          <w:sz w:val="28"/>
          <w:szCs w:val="28"/>
        </w:rPr>
        <w:lastRenderedPageBreak/>
        <w:t>расстояние от края стола до грудной клетки равняется горизонтально расположенной ладони;</w:t>
      </w:r>
    </w:p>
    <w:p w:rsidR="002218B2" w:rsidRPr="00C6248C" w:rsidRDefault="002218B2" w:rsidP="00C6248C">
      <w:pPr>
        <w:numPr>
          <w:ilvl w:val="0"/>
          <w:numId w:val="37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8C">
        <w:rPr>
          <w:rFonts w:ascii="Times New Roman" w:hAnsi="Times New Roman" w:cs="Times New Roman"/>
          <w:sz w:val="28"/>
          <w:szCs w:val="28"/>
        </w:rPr>
        <w:t>для школьников масса ранца в соответствии с требованиями санитарных норм и правил с ежедневным комплектом учебников и письменными принадлежностями (без массы ранца или рюкзака) должна предусматриваться не более: для учащихся 1 и 2-х классов 1,5 кг; 3 и 4-х классов — 2,5 кг; 5 и 6-х классов 3,0 кг; 7 и 8 классов 3,5 кг; 9 -11 –х классов — 4,0 кг;</w:t>
      </w:r>
    </w:p>
    <w:p w:rsidR="002218B2" w:rsidRPr="00C6248C" w:rsidRDefault="002218B2" w:rsidP="00C6248C">
      <w:pPr>
        <w:numPr>
          <w:ilvl w:val="0"/>
          <w:numId w:val="37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8C">
        <w:rPr>
          <w:rFonts w:ascii="Times New Roman" w:hAnsi="Times New Roman" w:cs="Times New Roman"/>
          <w:sz w:val="28"/>
          <w:szCs w:val="28"/>
        </w:rPr>
        <w:t>обувь для ребенка должна подбираться в соответствии с анатомическими особенностями стопы, а также должна быть удобной и безопасной;</w:t>
      </w:r>
    </w:p>
    <w:p w:rsidR="002218B2" w:rsidRPr="00C6248C" w:rsidRDefault="002218B2" w:rsidP="00C6248C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8C">
        <w:rPr>
          <w:rFonts w:ascii="Times New Roman" w:hAnsi="Times New Roman" w:cs="Times New Roman"/>
          <w:sz w:val="28"/>
          <w:szCs w:val="28"/>
        </w:rPr>
        <w:t>главным средством в профилактики сутулости – это занятие физическими упражнениями: плаванием, танцами, гимнастикой и др. видами спорта, а также ежедневно делать утреннюю гимнастику на укрепление мышц спины. Гимнастические упражнения можно делать с различными предметами.</w:t>
      </w:r>
    </w:p>
    <w:p w:rsidR="002218B2" w:rsidRDefault="002218B2" w:rsidP="00C62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8C">
        <w:rPr>
          <w:rFonts w:ascii="Times New Roman" w:hAnsi="Times New Roman" w:cs="Times New Roman"/>
          <w:sz w:val="28"/>
          <w:szCs w:val="28"/>
        </w:rPr>
        <w:t>   Необходимо помнить, что формирование осанки продолжается в течение всего периода роста. Однако, предупредить возникновение неправильной осанки легче, чем проводить работу по ее исправлению.</w:t>
      </w:r>
    </w:p>
    <w:p w:rsidR="00C6248C" w:rsidRDefault="00C6248C" w:rsidP="00C62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48C" w:rsidRDefault="00C6248C" w:rsidP="00C62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48C" w:rsidRPr="00C6248C" w:rsidRDefault="00C6248C" w:rsidP="00C6248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«Городокский РЦГЭ» </w:t>
      </w:r>
    </w:p>
    <w:p w:rsidR="005B78CE" w:rsidRPr="00C6248C" w:rsidRDefault="005B78CE" w:rsidP="00C62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78CE" w:rsidRPr="00C6248C" w:rsidSect="00C624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26D1"/>
    <w:multiLevelType w:val="multilevel"/>
    <w:tmpl w:val="A500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51181"/>
    <w:multiLevelType w:val="multilevel"/>
    <w:tmpl w:val="54F2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45244"/>
    <w:multiLevelType w:val="multilevel"/>
    <w:tmpl w:val="6670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1558A"/>
    <w:multiLevelType w:val="multilevel"/>
    <w:tmpl w:val="CBEA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D6534"/>
    <w:multiLevelType w:val="multilevel"/>
    <w:tmpl w:val="8BBE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C1809"/>
    <w:multiLevelType w:val="multilevel"/>
    <w:tmpl w:val="851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643B92"/>
    <w:multiLevelType w:val="multilevel"/>
    <w:tmpl w:val="0C08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C16D2C"/>
    <w:multiLevelType w:val="multilevel"/>
    <w:tmpl w:val="181C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0D65A2"/>
    <w:multiLevelType w:val="multilevel"/>
    <w:tmpl w:val="AC3A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83A43"/>
    <w:multiLevelType w:val="multilevel"/>
    <w:tmpl w:val="D728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8123EE"/>
    <w:multiLevelType w:val="multilevel"/>
    <w:tmpl w:val="0F90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AB1AB7"/>
    <w:multiLevelType w:val="multilevel"/>
    <w:tmpl w:val="402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7A1A8E"/>
    <w:multiLevelType w:val="multilevel"/>
    <w:tmpl w:val="F32A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F51FBE"/>
    <w:multiLevelType w:val="multilevel"/>
    <w:tmpl w:val="C906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5D2E6A"/>
    <w:multiLevelType w:val="multilevel"/>
    <w:tmpl w:val="B1DE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694893"/>
    <w:multiLevelType w:val="multilevel"/>
    <w:tmpl w:val="E2F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CB6B89"/>
    <w:multiLevelType w:val="multilevel"/>
    <w:tmpl w:val="700C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A80D7F"/>
    <w:multiLevelType w:val="multilevel"/>
    <w:tmpl w:val="FBC0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7219E6"/>
    <w:multiLevelType w:val="multilevel"/>
    <w:tmpl w:val="8708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0F4116"/>
    <w:multiLevelType w:val="multilevel"/>
    <w:tmpl w:val="7396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5203A8"/>
    <w:multiLevelType w:val="multilevel"/>
    <w:tmpl w:val="E7E2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2F2C0F"/>
    <w:multiLevelType w:val="multilevel"/>
    <w:tmpl w:val="F76C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6E59F0"/>
    <w:multiLevelType w:val="multilevel"/>
    <w:tmpl w:val="1154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3F7F0B"/>
    <w:multiLevelType w:val="multilevel"/>
    <w:tmpl w:val="1CB2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CE2CD3"/>
    <w:multiLevelType w:val="multilevel"/>
    <w:tmpl w:val="95E8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056071"/>
    <w:multiLevelType w:val="multilevel"/>
    <w:tmpl w:val="1ABE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324F17"/>
    <w:multiLevelType w:val="multilevel"/>
    <w:tmpl w:val="D8EC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384A61"/>
    <w:multiLevelType w:val="multilevel"/>
    <w:tmpl w:val="5170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F90AD5"/>
    <w:multiLevelType w:val="multilevel"/>
    <w:tmpl w:val="8838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87471C"/>
    <w:multiLevelType w:val="multilevel"/>
    <w:tmpl w:val="7966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CD4473"/>
    <w:multiLevelType w:val="multilevel"/>
    <w:tmpl w:val="4568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3C059D"/>
    <w:multiLevelType w:val="multilevel"/>
    <w:tmpl w:val="EAD4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E600D8"/>
    <w:multiLevelType w:val="multilevel"/>
    <w:tmpl w:val="2AEA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127670"/>
    <w:multiLevelType w:val="multilevel"/>
    <w:tmpl w:val="00B4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432BE4"/>
    <w:multiLevelType w:val="multilevel"/>
    <w:tmpl w:val="0ABA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8C39A3"/>
    <w:multiLevelType w:val="multilevel"/>
    <w:tmpl w:val="DE2C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E82779"/>
    <w:multiLevelType w:val="multilevel"/>
    <w:tmpl w:val="2C8E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9"/>
  </w:num>
  <w:num w:numId="5">
    <w:abstractNumId w:val="0"/>
  </w:num>
  <w:num w:numId="6">
    <w:abstractNumId w:val="30"/>
  </w:num>
  <w:num w:numId="7">
    <w:abstractNumId w:val="2"/>
  </w:num>
  <w:num w:numId="8">
    <w:abstractNumId w:val="22"/>
  </w:num>
  <w:num w:numId="9">
    <w:abstractNumId w:val="34"/>
  </w:num>
  <w:num w:numId="10">
    <w:abstractNumId w:val="26"/>
  </w:num>
  <w:num w:numId="11">
    <w:abstractNumId w:val="27"/>
  </w:num>
  <w:num w:numId="12">
    <w:abstractNumId w:val="20"/>
  </w:num>
  <w:num w:numId="13">
    <w:abstractNumId w:val="18"/>
  </w:num>
  <w:num w:numId="14">
    <w:abstractNumId w:val="1"/>
  </w:num>
  <w:num w:numId="15">
    <w:abstractNumId w:val="6"/>
  </w:num>
  <w:num w:numId="16">
    <w:abstractNumId w:val="17"/>
  </w:num>
  <w:num w:numId="17">
    <w:abstractNumId w:val="12"/>
  </w:num>
  <w:num w:numId="18">
    <w:abstractNumId w:val="23"/>
  </w:num>
  <w:num w:numId="19">
    <w:abstractNumId w:val="31"/>
  </w:num>
  <w:num w:numId="20">
    <w:abstractNumId w:val="28"/>
  </w:num>
  <w:num w:numId="21">
    <w:abstractNumId w:val="5"/>
  </w:num>
  <w:num w:numId="22">
    <w:abstractNumId w:val="14"/>
  </w:num>
  <w:num w:numId="23">
    <w:abstractNumId w:val="35"/>
  </w:num>
  <w:num w:numId="24">
    <w:abstractNumId w:val="4"/>
  </w:num>
  <w:num w:numId="25">
    <w:abstractNumId w:val="11"/>
  </w:num>
  <w:num w:numId="26">
    <w:abstractNumId w:val="8"/>
  </w:num>
  <w:num w:numId="27">
    <w:abstractNumId w:val="13"/>
  </w:num>
  <w:num w:numId="28">
    <w:abstractNumId w:val="10"/>
  </w:num>
  <w:num w:numId="29">
    <w:abstractNumId w:val="16"/>
  </w:num>
  <w:num w:numId="30">
    <w:abstractNumId w:val="24"/>
  </w:num>
  <w:num w:numId="31">
    <w:abstractNumId w:val="25"/>
  </w:num>
  <w:num w:numId="32">
    <w:abstractNumId w:val="33"/>
  </w:num>
  <w:num w:numId="33">
    <w:abstractNumId w:val="32"/>
  </w:num>
  <w:num w:numId="34">
    <w:abstractNumId w:val="21"/>
  </w:num>
  <w:num w:numId="35">
    <w:abstractNumId w:val="36"/>
  </w:num>
  <w:num w:numId="36">
    <w:abstractNumId w:val="7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FB"/>
    <w:rsid w:val="002218B2"/>
    <w:rsid w:val="005B78CE"/>
    <w:rsid w:val="006D0975"/>
    <w:rsid w:val="00C6248C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D21B5-786D-4E6B-BE45-31842716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1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18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2218B2"/>
    <w:rPr>
      <w:i/>
      <w:iCs/>
    </w:rPr>
  </w:style>
  <w:style w:type="character" w:styleId="a4">
    <w:name w:val="Strong"/>
    <w:basedOn w:val="a0"/>
    <w:uiPriority w:val="22"/>
    <w:qFormat/>
    <w:rsid w:val="002218B2"/>
    <w:rPr>
      <w:b/>
      <w:bCs/>
    </w:rPr>
  </w:style>
  <w:style w:type="paragraph" w:customStyle="1" w:styleId="wb-stl-custom2">
    <w:name w:val="wb-stl-custom2"/>
    <w:basedOn w:val="a"/>
    <w:rsid w:val="0022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-stl-custom4">
    <w:name w:val="wb-stl-custom4"/>
    <w:basedOn w:val="a"/>
    <w:rsid w:val="0022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-stl-custom3">
    <w:name w:val="wb-stl-custom3"/>
    <w:basedOn w:val="a"/>
    <w:rsid w:val="0022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79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174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7735405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940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83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1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57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58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40577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55191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3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7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1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377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0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201589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3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312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506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16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0947864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87083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1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2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85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31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29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118021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169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8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2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25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05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948135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517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476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2022-09-22T12:02:00Z</dcterms:created>
  <dcterms:modified xsi:type="dcterms:W3CDTF">2022-09-22T12:40:00Z</dcterms:modified>
</cp:coreProperties>
</file>