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5DCE4" w:themeColor="text2" w:themeTint="33"/>
  <w:body>
    <w:p w:rsidR="00D864D6" w:rsidRDefault="00855E41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0DFD24C6" wp14:editId="4378682B">
            <wp:simplePos x="0" y="0"/>
            <wp:positionH relativeFrom="column">
              <wp:posOffset>-333375</wp:posOffset>
            </wp:positionH>
            <wp:positionV relativeFrom="paragraph">
              <wp:posOffset>-400050</wp:posOffset>
            </wp:positionV>
            <wp:extent cx="2082800" cy="1171575"/>
            <wp:effectExtent l="0" t="0" r="0" b="9525"/>
            <wp:wrapNone/>
            <wp:docPr id="7" name="Рисунок 7" descr="https://static.daktilo.com/sites/621/uploads/2021/08/20/pcr-testi-ne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daktilo.com/sites/621/uploads/2021/08/20/pcr-testi-nedi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171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864D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101D9" wp14:editId="41F0E5EE">
                <wp:simplePos x="0" y="0"/>
                <wp:positionH relativeFrom="margin">
                  <wp:align>center</wp:align>
                </wp:positionH>
                <wp:positionV relativeFrom="paragraph">
                  <wp:posOffset>-400050</wp:posOffset>
                </wp:positionV>
                <wp:extent cx="6305550" cy="1752600"/>
                <wp:effectExtent l="19050" t="19050" r="38100" b="247650"/>
                <wp:wrapNone/>
                <wp:docPr id="2" name="Овальная вынос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752600"/>
                        </a:xfrm>
                        <a:prstGeom prst="wedgeEllipseCallou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4D6" w:rsidRPr="00321B67" w:rsidRDefault="00C2579E" w:rsidP="00D864D6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56"/>
                                <w:szCs w:val="56"/>
                              </w:rPr>
                              <w:t>Не сомневайся – прививайся!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101D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2" o:spid="_x0000_s1026" type="#_x0000_t63" style="position:absolute;margin-left:0;margin-top:-31.5pt;width:496.5pt;height:138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" adj="6300,24300" fillcolor="#acb9ca [1311]" strokecolor="#1f4d78 [1604]" strokeweight="1pt">
                <v:textbox>
                  <w:txbxContent>
                    <w:p w:rsidR="00D864D6" w:rsidRPr="00321B67" w:rsidRDefault="00C2579E" w:rsidP="00D864D6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56"/>
                          <w:szCs w:val="56"/>
                        </w:rPr>
                        <w:t>Не сомневайся – прививайся!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64D6" w:rsidRPr="00D864D6" w:rsidRDefault="00D864D6" w:rsidP="00D864D6"/>
    <w:p w:rsidR="00D864D6" w:rsidRPr="00D864D6" w:rsidRDefault="00855E41" w:rsidP="00D864D6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8599B42" wp14:editId="20A61D9A">
            <wp:simplePos x="0" y="0"/>
            <wp:positionH relativeFrom="page">
              <wp:align>right</wp:align>
            </wp:positionH>
            <wp:positionV relativeFrom="paragraph">
              <wp:posOffset>228600</wp:posOffset>
            </wp:positionV>
            <wp:extent cx="2221230" cy="1248410"/>
            <wp:effectExtent l="0" t="0" r="7620" b="8890"/>
            <wp:wrapThrough wrapText="bothSides">
              <wp:wrapPolygon edited="0">
                <wp:start x="741" y="0"/>
                <wp:lineTo x="0" y="659"/>
                <wp:lineTo x="0" y="19776"/>
                <wp:lineTo x="185" y="21095"/>
                <wp:lineTo x="741" y="21424"/>
                <wp:lineTo x="20748" y="21424"/>
                <wp:lineTo x="21304" y="21095"/>
                <wp:lineTo x="21489" y="19776"/>
                <wp:lineTo x="21489" y="659"/>
                <wp:lineTo x="20748" y="0"/>
                <wp:lineTo x="741" y="0"/>
              </wp:wrapPolygon>
            </wp:wrapThrough>
            <wp:docPr id="6" name="Рисунок 6" descr="https://static.politexpert.net/uploads/2021/09/09/orig-155-16311756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politexpert.net/uploads/2021/09/09/orig-155-163117563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248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64D6" w:rsidRPr="00D864D6" w:rsidRDefault="00D864D6" w:rsidP="00D864D6"/>
    <w:p w:rsidR="00D864D6" w:rsidRPr="00D864D6" w:rsidRDefault="00D864D6" w:rsidP="00D864D6"/>
    <w:p w:rsidR="00D864D6" w:rsidRPr="00D864D6" w:rsidRDefault="00855E41" w:rsidP="00D864D6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95976BB" wp14:editId="582CC8DC">
            <wp:simplePos x="0" y="0"/>
            <wp:positionH relativeFrom="page">
              <wp:align>left</wp:align>
            </wp:positionH>
            <wp:positionV relativeFrom="paragraph">
              <wp:posOffset>104775</wp:posOffset>
            </wp:positionV>
            <wp:extent cx="2028825" cy="3571875"/>
            <wp:effectExtent l="190500" t="190500" r="200025" b="200025"/>
            <wp:wrapTight wrapText="bothSides">
              <wp:wrapPolygon edited="0">
                <wp:start x="406" y="-1152"/>
                <wp:lineTo x="-2028" y="-922"/>
                <wp:lineTo x="-2028" y="21312"/>
                <wp:lineTo x="406" y="22694"/>
                <wp:lineTo x="21093" y="22694"/>
                <wp:lineTo x="21296" y="22464"/>
                <wp:lineTo x="23527" y="21312"/>
                <wp:lineTo x="23527" y="922"/>
                <wp:lineTo x="21296" y="-806"/>
                <wp:lineTo x="21093" y="-1152"/>
                <wp:lineTo x="406" y="-1152"/>
              </wp:wrapPolygon>
            </wp:wrapTight>
            <wp:docPr id="3" name="Рисунок 3" descr="https://thumbs.dreamstime.com/b/%D0%B4%D0%BE%D0%BA%D1%82%D0%BE%D1%80-%D0%B2%D0%B5%D0%BA%D1%82%D0%BE%D1%80-%D0%B8-%D1%8E%D1%81%D1%82%D1%80%D0%B0%D1%86%D0%B8%D1%8F-53599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%D0%B4%D0%BE%D0%BA%D1%82%D0%BE%D1%80-%D0%B2%D0%B5%D0%BA%D1%82%D0%BE%D1%80-%D0%B8-%D1%8E%D1%81%D1%82%D1%80%D0%B0%D1%86%D0%B8%D1%8F-535998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17" t="8499" r="11913" b="5360"/>
                    <a:stretch/>
                  </pic:blipFill>
                  <pic:spPr bwMode="auto">
                    <a:xfrm>
                      <a:off x="0" y="0"/>
                      <a:ext cx="2028825" cy="3571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64D6" w:rsidRPr="00C2579E" w:rsidRDefault="00C2579E" w:rsidP="00A2278C">
      <w:pPr>
        <w:spacing w:after="0" w:line="240" w:lineRule="auto"/>
        <w:rPr>
          <w:rFonts w:ascii="Arial Black" w:hAnsi="Arial Black"/>
          <w:sz w:val="28"/>
          <w:szCs w:val="28"/>
        </w:rPr>
      </w:pPr>
      <w:r w:rsidRPr="00A2278C">
        <w:rPr>
          <w:rFonts w:ascii="Arial Black" w:hAnsi="Arial Black"/>
          <w:color w:val="FF0000"/>
          <w:sz w:val="40"/>
          <w:szCs w:val="40"/>
        </w:rPr>
        <w:t>В</w:t>
      </w:r>
      <w:r w:rsidRPr="00C2579E">
        <w:rPr>
          <w:rFonts w:ascii="Arial Black" w:hAnsi="Arial Black"/>
          <w:sz w:val="28"/>
          <w:szCs w:val="28"/>
        </w:rPr>
        <w:t>акцинация – это защита для каждого</w:t>
      </w:r>
    </w:p>
    <w:p w:rsidR="00A2278C" w:rsidRDefault="007B1F6C" w:rsidP="00A2278C">
      <w:pPr>
        <w:spacing w:after="0" w:line="240" w:lineRule="auto"/>
        <w:rPr>
          <w:rFonts w:ascii="Arial Black" w:hAnsi="Arial Black"/>
          <w:color w:val="FF0000"/>
          <w:sz w:val="52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668E3A0" wp14:editId="40F1559B">
            <wp:simplePos x="0" y="0"/>
            <wp:positionH relativeFrom="column">
              <wp:posOffset>6324600</wp:posOffset>
            </wp:positionH>
            <wp:positionV relativeFrom="paragraph">
              <wp:posOffset>928370</wp:posOffset>
            </wp:positionV>
            <wp:extent cx="3209925" cy="2139950"/>
            <wp:effectExtent l="0" t="0" r="9525" b="0"/>
            <wp:wrapNone/>
            <wp:docPr id="4" name="Рисунок 4" descr="https://media.israelinfo.co.il/news-pictures/28/27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israelinfo.co.il/news-pictures/28/270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39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2579E" w:rsidRPr="00A2278C">
        <w:rPr>
          <w:rFonts w:ascii="Arial Black" w:hAnsi="Arial Black"/>
          <w:color w:val="FF0000"/>
          <w:sz w:val="40"/>
          <w:szCs w:val="40"/>
        </w:rPr>
        <w:t>А</w:t>
      </w:r>
      <w:r w:rsidR="00C2579E" w:rsidRPr="00C2579E">
        <w:rPr>
          <w:rFonts w:ascii="Arial Black" w:hAnsi="Arial Black"/>
          <w:sz w:val="28"/>
          <w:szCs w:val="28"/>
        </w:rPr>
        <w:t>нтитела после вакцинации сильнее, чем после болезни</w:t>
      </w:r>
      <w:r w:rsidR="00C2579E" w:rsidRPr="00C2579E">
        <w:rPr>
          <w:rFonts w:ascii="Arial Black" w:hAnsi="Arial Black"/>
          <w:color w:val="FF0000"/>
          <w:sz w:val="52"/>
          <w:szCs w:val="52"/>
        </w:rPr>
        <w:br/>
      </w:r>
      <w:proofErr w:type="spellStart"/>
      <w:r w:rsidR="00C2579E" w:rsidRPr="00A2278C">
        <w:rPr>
          <w:rFonts w:ascii="Arial Black" w:hAnsi="Arial Black"/>
          <w:color w:val="FF0000"/>
          <w:sz w:val="40"/>
          <w:szCs w:val="40"/>
        </w:rPr>
        <w:t>К</w:t>
      </w:r>
      <w:r w:rsidR="00A2278C" w:rsidRPr="00A2278C">
        <w:rPr>
          <w:rFonts w:ascii="Arial Black" w:hAnsi="Arial Black"/>
          <w:sz w:val="28"/>
          <w:szCs w:val="28"/>
        </w:rPr>
        <w:t>оронавирус</w:t>
      </w:r>
      <w:proofErr w:type="spellEnd"/>
      <w:r w:rsidR="00A2278C" w:rsidRPr="00A2278C">
        <w:rPr>
          <w:rFonts w:ascii="Arial Black" w:hAnsi="Arial Black"/>
          <w:sz w:val="28"/>
          <w:szCs w:val="28"/>
        </w:rPr>
        <w:t xml:space="preserve"> коварный и опасный, лучше привиться, чем болеть</w:t>
      </w:r>
      <w:r w:rsidR="00C2579E" w:rsidRPr="00C2579E">
        <w:rPr>
          <w:rFonts w:ascii="Arial Black" w:hAnsi="Arial Black"/>
          <w:color w:val="FF0000"/>
          <w:sz w:val="52"/>
          <w:szCs w:val="52"/>
        </w:rPr>
        <w:br/>
      </w:r>
      <w:proofErr w:type="spellStart"/>
      <w:r w:rsidR="00C2579E" w:rsidRPr="00A2278C">
        <w:rPr>
          <w:rFonts w:ascii="Arial Black" w:hAnsi="Arial Black"/>
          <w:color w:val="FF0000"/>
          <w:sz w:val="40"/>
          <w:szCs w:val="40"/>
        </w:rPr>
        <w:t>Ц</w:t>
      </w:r>
      <w:r w:rsidR="00A2278C" w:rsidRPr="00A2278C">
        <w:rPr>
          <w:rFonts w:ascii="Arial Black" w:hAnsi="Arial Black"/>
          <w:sz w:val="28"/>
          <w:szCs w:val="28"/>
        </w:rPr>
        <w:t>итокиновый</w:t>
      </w:r>
      <w:proofErr w:type="spellEnd"/>
      <w:r w:rsidR="00A2278C" w:rsidRPr="00A2278C">
        <w:rPr>
          <w:rFonts w:ascii="Arial Black" w:hAnsi="Arial Black"/>
          <w:sz w:val="28"/>
          <w:szCs w:val="28"/>
        </w:rPr>
        <w:t xml:space="preserve"> шторм</w:t>
      </w:r>
      <w:r w:rsidR="00A2278C">
        <w:rPr>
          <w:rFonts w:ascii="Arial Black" w:hAnsi="Arial Black"/>
          <w:color w:val="FF0000"/>
          <w:sz w:val="52"/>
          <w:szCs w:val="52"/>
        </w:rPr>
        <w:t xml:space="preserve"> </w:t>
      </w:r>
      <w:r w:rsidR="00A2278C">
        <w:rPr>
          <w:rFonts w:ascii="Arial Black" w:hAnsi="Arial Black"/>
          <w:sz w:val="28"/>
          <w:szCs w:val="28"/>
        </w:rPr>
        <w:t>страшнее и опаснее прививки</w:t>
      </w:r>
      <w:r w:rsidR="00C2579E" w:rsidRPr="00C2579E">
        <w:rPr>
          <w:rFonts w:ascii="Arial Black" w:hAnsi="Arial Black"/>
          <w:color w:val="FF0000"/>
          <w:sz w:val="52"/>
          <w:szCs w:val="52"/>
        </w:rPr>
        <w:br/>
      </w:r>
      <w:r w:rsidR="00C2579E" w:rsidRPr="00A2278C">
        <w:rPr>
          <w:rFonts w:ascii="Arial Black" w:hAnsi="Arial Black"/>
          <w:color w:val="FF0000"/>
          <w:sz w:val="40"/>
          <w:szCs w:val="40"/>
        </w:rPr>
        <w:t>И</w:t>
      </w:r>
      <w:r w:rsidR="00A2278C">
        <w:rPr>
          <w:rFonts w:ascii="Arial Black" w:hAnsi="Arial Black"/>
          <w:sz w:val="28"/>
          <w:szCs w:val="28"/>
        </w:rPr>
        <w:t>нфекция может начаться как обычное ОРВИ, сдайте тест</w:t>
      </w:r>
      <w:r w:rsidR="00C2579E" w:rsidRPr="00C2579E">
        <w:rPr>
          <w:rFonts w:ascii="Arial Black" w:hAnsi="Arial Black"/>
          <w:color w:val="FF0000"/>
          <w:sz w:val="52"/>
          <w:szCs w:val="52"/>
        </w:rPr>
        <w:br/>
      </w:r>
      <w:proofErr w:type="gramStart"/>
      <w:r w:rsidR="00C2579E" w:rsidRPr="00A2278C">
        <w:rPr>
          <w:rFonts w:ascii="Arial Black" w:hAnsi="Arial Black"/>
          <w:color w:val="FF0000"/>
          <w:sz w:val="40"/>
          <w:szCs w:val="40"/>
        </w:rPr>
        <w:t>Н</w:t>
      </w:r>
      <w:r w:rsidR="00A2278C">
        <w:rPr>
          <w:rFonts w:ascii="Arial Black" w:hAnsi="Arial Black"/>
          <w:sz w:val="28"/>
          <w:szCs w:val="28"/>
        </w:rPr>
        <w:t>е</w:t>
      </w:r>
      <w:proofErr w:type="gramEnd"/>
      <w:r w:rsidR="00A2278C">
        <w:rPr>
          <w:rFonts w:ascii="Arial Black" w:hAnsi="Arial Black"/>
          <w:sz w:val="28"/>
          <w:szCs w:val="28"/>
        </w:rPr>
        <w:t xml:space="preserve"> забывайте про меры профилактики – чистые руки и маска</w:t>
      </w:r>
      <w:r w:rsidR="00A2278C">
        <w:rPr>
          <w:rFonts w:ascii="Arial Black" w:hAnsi="Arial Black"/>
          <w:color w:val="FF0000"/>
          <w:sz w:val="52"/>
          <w:szCs w:val="52"/>
        </w:rPr>
        <w:t xml:space="preserve"> </w:t>
      </w:r>
      <w:r w:rsidR="00C2579E" w:rsidRPr="00A2278C">
        <w:rPr>
          <w:rFonts w:ascii="Arial Black" w:hAnsi="Arial Black"/>
          <w:color w:val="FF0000"/>
          <w:sz w:val="40"/>
          <w:szCs w:val="40"/>
        </w:rPr>
        <w:t>А</w:t>
      </w:r>
      <w:r w:rsidR="00A2278C">
        <w:rPr>
          <w:rFonts w:ascii="Arial Black" w:hAnsi="Arial Black"/>
          <w:sz w:val="28"/>
          <w:szCs w:val="28"/>
        </w:rPr>
        <w:t>грессивные новые штаммы может остановить прививка</w:t>
      </w:r>
      <w:r w:rsidR="00C2579E" w:rsidRPr="00C2579E">
        <w:rPr>
          <w:rFonts w:ascii="Arial Black" w:hAnsi="Arial Black"/>
          <w:color w:val="FF0000"/>
          <w:sz w:val="52"/>
          <w:szCs w:val="52"/>
        </w:rPr>
        <w:br/>
      </w:r>
      <w:r w:rsidR="00C2579E" w:rsidRPr="00A2278C">
        <w:rPr>
          <w:rFonts w:ascii="Arial Black" w:hAnsi="Arial Black"/>
          <w:color w:val="FF0000"/>
          <w:sz w:val="40"/>
          <w:szCs w:val="40"/>
        </w:rPr>
        <w:t>Ц</w:t>
      </w:r>
      <w:r w:rsidR="00A2278C">
        <w:rPr>
          <w:rFonts w:ascii="Arial Black" w:hAnsi="Arial Black"/>
          <w:sz w:val="28"/>
          <w:szCs w:val="28"/>
        </w:rPr>
        <w:t>ель вакцинации – сохранить жизни</w:t>
      </w:r>
    </w:p>
    <w:p w:rsidR="007B1F6C" w:rsidRDefault="00C2579E" w:rsidP="00A2278C">
      <w:pPr>
        <w:spacing w:after="0" w:line="240" w:lineRule="auto"/>
        <w:rPr>
          <w:rFonts w:ascii="Arial Black" w:hAnsi="Arial Black"/>
          <w:color w:val="FF0000"/>
          <w:sz w:val="32"/>
          <w:szCs w:val="32"/>
        </w:rPr>
      </w:pPr>
      <w:r w:rsidRPr="00A2278C">
        <w:rPr>
          <w:rFonts w:ascii="Arial Black" w:hAnsi="Arial Black"/>
          <w:color w:val="FF0000"/>
          <w:sz w:val="40"/>
          <w:szCs w:val="40"/>
        </w:rPr>
        <w:t>И</w:t>
      </w:r>
      <w:r w:rsidR="00A2278C">
        <w:rPr>
          <w:rFonts w:ascii="Arial Black" w:hAnsi="Arial Black"/>
          <w:sz w:val="28"/>
          <w:szCs w:val="28"/>
        </w:rPr>
        <w:t>нформацию о вакцинации берите из официальных источников</w:t>
      </w:r>
      <w:r w:rsidRPr="00C2579E">
        <w:rPr>
          <w:rFonts w:ascii="Arial Black" w:hAnsi="Arial Black"/>
          <w:color w:val="FF0000"/>
          <w:sz w:val="52"/>
          <w:szCs w:val="52"/>
        </w:rPr>
        <w:br/>
      </w:r>
      <w:proofErr w:type="gramStart"/>
      <w:r w:rsidRPr="00A2278C">
        <w:rPr>
          <w:rFonts w:ascii="Arial Black" w:hAnsi="Arial Black"/>
          <w:color w:val="FF0000"/>
          <w:sz w:val="40"/>
          <w:szCs w:val="40"/>
        </w:rPr>
        <w:t>Я</w:t>
      </w:r>
      <w:proofErr w:type="gramEnd"/>
      <w:r w:rsidR="00A2278C">
        <w:rPr>
          <w:rFonts w:ascii="Arial Black" w:hAnsi="Arial Black"/>
          <w:sz w:val="28"/>
          <w:szCs w:val="28"/>
        </w:rPr>
        <w:t xml:space="preserve"> привился, а ты?</w:t>
      </w:r>
      <w:r w:rsidRPr="00C2579E">
        <w:rPr>
          <w:rFonts w:ascii="Arial Black" w:hAnsi="Arial Black"/>
          <w:color w:val="FF0000"/>
          <w:sz w:val="52"/>
          <w:szCs w:val="52"/>
        </w:rPr>
        <w:br/>
      </w:r>
    </w:p>
    <w:p w:rsidR="005B78CE" w:rsidRPr="00D864D6" w:rsidRDefault="007B1F6C" w:rsidP="00855E41">
      <w:pPr>
        <w:spacing w:after="0" w:line="240" w:lineRule="auto"/>
        <w:jc w:val="center"/>
      </w:pPr>
      <w:r w:rsidRPr="00855E41">
        <w:rPr>
          <w:rFonts w:ascii="Monotype Corsiva" w:hAnsi="Monotype Corsiva" w:cs="Times New Roman"/>
          <w:b/>
          <w:color w:val="C00000"/>
          <w:sz w:val="36"/>
          <w:szCs w:val="36"/>
        </w:rPr>
        <w:t xml:space="preserve">В </w:t>
      </w:r>
      <w:proofErr w:type="spellStart"/>
      <w:r w:rsidRPr="00855E41">
        <w:rPr>
          <w:rFonts w:ascii="Monotype Corsiva" w:hAnsi="Monotype Corsiva" w:cs="Times New Roman"/>
          <w:b/>
          <w:color w:val="C00000"/>
          <w:sz w:val="36"/>
          <w:szCs w:val="36"/>
        </w:rPr>
        <w:t>г.Городке</w:t>
      </w:r>
      <w:proofErr w:type="spellEnd"/>
      <w:r w:rsidRPr="00855E41">
        <w:rPr>
          <w:rFonts w:ascii="Monotype Corsiva" w:hAnsi="Monotype Corsiva" w:cs="Times New Roman"/>
          <w:b/>
          <w:color w:val="C00000"/>
          <w:sz w:val="36"/>
          <w:szCs w:val="36"/>
        </w:rPr>
        <w:t xml:space="preserve"> пройти вакцинацию можно в УЗ «Городокская ЦРБ», в амбулатории по месту жительства, а также в мобильном пункте вакцинации, который расположен в культурно-просветительском центре «Городок» (здание кинотеатра и библиотеки) на первом этаже. Режим работы пункта: среда-воскресенье с 9:00 до 15:00. При себе необходимо иметь паспорт.</w:t>
      </w:r>
      <w:bookmarkStart w:id="0" w:name="_GoBack"/>
      <w:bookmarkEnd w:id="0"/>
    </w:p>
    <w:sectPr w:rsidR="005B78CE" w:rsidRPr="00D864D6" w:rsidSect="00C257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A0"/>
    <w:rsid w:val="00321B67"/>
    <w:rsid w:val="005B78CE"/>
    <w:rsid w:val="006632A0"/>
    <w:rsid w:val="006D0975"/>
    <w:rsid w:val="007B1F6C"/>
    <w:rsid w:val="00855E41"/>
    <w:rsid w:val="00A2278C"/>
    <w:rsid w:val="00C2579E"/>
    <w:rsid w:val="00D8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  <w15:chartTrackingRefBased/>
  <w15:docId w15:val="{3805E51E-5B24-4F41-AAC1-BC739DA2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2021-11-12T07:59:00Z</dcterms:created>
  <dcterms:modified xsi:type="dcterms:W3CDTF">2021-11-12T13:43:00Z</dcterms:modified>
</cp:coreProperties>
</file>