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(май 2026 г.)</w:t>
      </w:r>
    </w:p>
    <w:p w:rsidR="00FA55F4" w:rsidRDefault="00FA55F4" w:rsidP="00FA55F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FA55F4" w:rsidRDefault="00FA55F4" w:rsidP="00FA55F4">
      <w:pPr>
        <w:spacing w:after="60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ТРЕНДЫ И НОВЫЕ НАПРАВЛЕНИЯ РАЗВИТИЯ</w:t>
      </w:r>
      <w:r>
        <w:rPr>
          <w:rFonts w:eastAsia="Calibri" w:cs="Times New Roman"/>
          <w:b/>
          <w:sz w:val="30"/>
          <w:szCs w:val="30"/>
        </w:rPr>
        <w:br/>
        <w:t>ТУРИЗМА В БЕЛАРУСИ</w:t>
      </w:r>
    </w:p>
    <w:p w:rsidR="004F25FD" w:rsidRPr="00B33C8B" w:rsidRDefault="004F25FD" w:rsidP="002E6428">
      <w:pPr>
        <w:spacing w:before="120" w:after="0"/>
        <w:ind w:firstLine="709"/>
        <w:jc w:val="both"/>
        <w:rPr>
          <w:rFonts w:cs="Times New Roman"/>
          <w:b/>
          <w:i/>
          <w:sz w:val="30"/>
          <w:szCs w:val="30"/>
        </w:rPr>
      </w:pPr>
      <w:r w:rsidRPr="00B33C8B">
        <w:rPr>
          <w:rFonts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FA55F4" w:rsidRPr="002E6428" w:rsidRDefault="00FA55F4" w:rsidP="00FA55F4">
      <w:pPr>
        <w:widowControl w:val="0"/>
        <w:spacing w:after="0" w:line="300" w:lineRule="exact"/>
        <w:jc w:val="center"/>
        <w:rPr>
          <w:rFonts w:cs="Times New Roman"/>
          <w:sz w:val="14"/>
          <w:szCs w:val="14"/>
        </w:rPr>
      </w:pPr>
    </w:p>
    <w:p w:rsidR="00C70F3A" w:rsidRDefault="00C75FB7" w:rsidP="00C70F3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3F4A06">
        <w:rPr>
          <w:rFonts w:cs="Times New Roman"/>
          <w:sz w:val="30"/>
          <w:szCs w:val="30"/>
          <w:lang w:eastAsia="ru-RU"/>
        </w:rPr>
        <w:t xml:space="preserve">Туризм включен в </w:t>
      </w:r>
      <w:r w:rsidR="00B53313">
        <w:rPr>
          <w:rFonts w:cs="Times New Roman"/>
          <w:sz w:val="30"/>
          <w:szCs w:val="30"/>
          <w:lang w:eastAsia="ru-RU"/>
        </w:rPr>
        <w:t>сем</w:t>
      </w:r>
      <w:r w:rsidRPr="003F4A06">
        <w:rPr>
          <w:rFonts w:cs="Times New Roman"/>
          <w:sz w:val="30"/>
          <w:szCs w:val="30"/>
          <w:lang w:eastAsia="ru-RU"/>
        </w:rPr>
        <w:t>ерку приоритетных направлений развития экономики Беларуси</w:t>
      </w:r>
      <w:r>
        <w:rPr>
          <w:rFonts w:cs="Times New Roman"/>
          <w:sz w:val="30"/>
          <w:szCs w:val="30"/>
          <w:lang w:eastAsia="ru-RU"/>
        </w:rPr>
        <w:t xml:space="preserve"> в текущей пятилетке</w:t>
      </w:r>
      <w:r w:rsidRPr="003F4A06">
        <w:rPr>
          <w:rFonts w:cs="Times New Roman"/>
          <w:sz w:val="30"/>
          <w:szCs w:val="30"/>
          <w:lang w:eastAsia="ru-RU"/>
        </w:rPr>
        <w:t>.</w:t>
      </w:r>
      <w:r>
        <w:rPr>
          <w:rFonts w:cs="Times New Roman"/>
          <w:sz w:val="30"/>
          <w:szCs w:val="30"/>
          <w:lang w:eastAsia="ru-RU"/>
        </w:rPr>
        <w:t xml:space="preserve"> Данный факт может даже удивить, если не знать, что такая «несерьезная» сфера деятельности уже </w:t>
      </w:r>
      <w:r w:rsidRPr="002E6428">
        <w:rPr>
          <w:rFonts w:cs="Times New Roman"/>
          <w:spacing w:val="-6"/>
          <w:sz w:val="30"/>
          <w:szCs w:val="30"/>
          <w:lang w:eastAsia="ru-RU"/>
        </w:rPr>
        <w:t>сегодня составляет 2% в ВВП страны и создает сотни и тысячи рабочих мест.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:rsidR="00433651" w:rsidRPr="008128B2" w:rsidRDefault="00433651" w:rsidP="00433651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8128B2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433651" w:rsidRPr="00433651" w:rsidRDefault="00433651" w:rsidP="00433651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33651">
        <w:rPr>
          <w:rFonts w:cs="Times New Roman"/>
          <w:i/>
          <w:color w:val="000000" w:themeColor="text1"/>
          <w:szCs w:val="28"/>
        </w:rPr>
        <w:t xml:space="preserve">Действительно, мы привыкли, что </w:t>
      </w:r>
      <w:r>
        <w:rPr>
          <w:rFonts w:cs="Times New Roman"/>
          <w:i/>
          <w:color w:val="000000" w:themeColor="text1"/>
          <w:szCs w:val="28"/>
        </w:rPr>
        <w:t xml:space="preserve">экономика нашей страны – это прежде всего машиностроение, нефтепереработка, миллионы тонн зерна, цемента, огромная продуктовая корзина и другое очень материальное, имеющее объем и вес, что можно потрогать, пожалуй, за исключением </w:t>
      </w:r>
      <w:r>
        <w:rPr>
          <w:rFonts w:cs="Times New Roman"/>
          <w:i/>
          <w:color w:val="000000" w:themeColor="text1"/>
          <w:szCs w:val="28"/>
          <w:lang w:val="en-US"/>
        </w:rPr>
        <w:t>IT</w:t>
      </w:r>
      <w:r>
        <w:rPr>
          <w:rFonts w:cs="Times New Roman"/>
          <w:i/>
          <w:color w:val="000000" w:themeColor="text1"/>
          <w:szCs w:val="28"/>
        </w:rPr>
        <w:t xml:space="preserve"> сферы. </w:t>
      </w:r>
    </w:p>
    <w:p w:rsidR="00C70F3A" w:rsidRDefault="00F50110" w:rsidP="00C70F3A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Выступая с </w:t>
      </w:r>
      <w:r w:rsidRPr="0043131C">
        <w:rPr>
          <w:rFonts w:cs="Times New Roman"/>
          <w:color w:val="000000" w:themeColor="text1"/>
          <w:sz w:val="30"/>
          <w:szCs w:val="30"/>
        </w:rPr>
        <w:t xml:space="preserve">Посланием к белорусскому народу и Национальному собранию </w:t>
      </w:r>
      <w:r>
        <w:rPr>
          <w:rFonts w:cs="Times New Roman"/>
          <w:color w:val="000000" w:themeColor="text1"/>
          <w:sz w:val="30"/>
          <w:szCs w:val="30"/>
        </w:rPr>
        <w:t xml:space="preserve">18 декабря 2025 г. </w:t>
      </w:r>
      <w:r w:rsidRPr="001A0232">
        <w:rPr>
          <w:rFonts w:cs="Times New Roman"/>
          <w:b/>
          <w:color w:val="000000" w:themeColor="text1"/>
          <w:sz w:val="30"/>
          <w:szCs w:val="30"/>
        </w:rPr>
        <w:t>Глава государства</w:t>
      </w:r>
      <w:r w:rsidRPr="00957BAE">
        <w:rPr>
          <w:rFonts w:cs="Times New Roman"/>
          <w:b/>
          <w:color w:val="000000" w:themeColor="text1"/>
          <w:sz w:val="30"/>
          <w:szCs w:val="30"/>
        </w:rPr>
        <w:t xml:space="preserve"> А.Г.Лукашенко</w:t>
      </w:r>
      <w:r w:rsidRPr="003706F6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на текущую пятилетку поставил задачу – </w:t>
      </w:r>
      <w:r w:rsidRPr="00C70F3A">
        <w:rPr>
          <w:rFonts w:cs="Times New Roman"/>
          <w:b/>
          <w:color w:val="000000" w:themeColor="text1"/>
          <w:sz w:val="30"/>
          <w:szCs w:val="30"/>
        </w:rPr>
        <w:t>увеличить вклад туризма в экономику минимум в два раза. Все для этого есть.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C75FB7" w:rsidRPr="003F4A06" w:rsidRDefault="00F50110" w:rsidP="00C70F3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t xml:space="preserve">Цель </w:t>
      </w:r>
      <w:r w:rsidR="00A50312">
        <w:rPr>
          <w:rFonts w:cs="Times New Roman"/>
          <w:sz w:val="30"/>
          <w:szCs w:val="30"/>
          <w:lang w:eastAsia="ru-RU"/>
        </w:rPr>
        <w:t>вполне реалистичн</w:t>
      </w:r>
      <w:r w:rsidR="00C70F3A">
        <w:rPr>
          <w:rFonts w:cs="Times New Roman"/>
          <w:sz w:val="30"/>
          <w:szCs w:val="30"/>
          <w:lang w:eastAsia="ru-RU"/>
        </w:rPr>
        <w:t>ая</w:t>
      </w:r>
      <w:r w:rsidR="00247E27">
        <w:rPr>
          <w:rFonts w:cs="Times New Roman"/>
          <w:sz w:val="30"/>
          <w:szCs w:val="30"/>
          <w:lang w:eastAsia="ru-RU"/>
        </w:rPr>
        <w:t xml:space="preserve">, если грамотно задействовать еще не реализованный страной </w:t>
      </w:r>
      <w:r>
        <w:rPr>
          <w:rFonts w:cs="Times New Roman"/>
          <w:sz w:val="30"/>
          <w:szCs w:val="30"/>
          <w:lang w:eastAsia="ru-RU"/>
        </w:rPr>
        <w:t xml:space="preserve">соответствующий </w:t>
      </w:r>
      <w:r w:rsidR="00247E27">
        <w:rPr>
          <w:rFonts w:cs="Times New Roman"/>
          <w:sz w:val="30"/>
          <w:szCs w:val="30"/>
          <w:lang w:eastAsia="ru-RU"/>
        </w:rPr>
        <w:t>потенциал</w:t>
      </w:r>
      <w:r w:rsidR="001160B4">
        <w:rPr>
          <w:rFonts w:cs="Times New Roman"/>
          <w:sz w:val="30"/>
          <w:szCs w:val="30"/>
          <w:lang w:eastAsia="ru-RU"/>
        </w:rPr>
        <w:t>.</w:t>
      </w:r>
      <w:r w:rsidR="00A50312">
        <w:rPr>
          <w:rFonts w:cs="Times New Roman"/>
          <w:sz w:val="30"/>
          <w:szCs w:val="30"/>
          <w:lang w:eastAsia="ru-RU"/>
        </w:rPr>
        <w:t xml:space="preserve"> </w:t>
      </w:r>
      <w:r w:rsidR="001160B4">
        <w:rPr>
          <w:rFonts w:cs="Times New Roman"/>
          <w:sz w:val="30"/>
          <w:szCs w:val="30"/>
          <w:lang w:eastAsia="ru-RU"/>
        </w:rPr>
        <w:t>И</w:t>
      </w:r>
      <w:r w:rsidR="00A50312">
        <w:rPr>
          <w:rFonts w:cs="Times New Roman"/>
          <w:sz w:val="30"/>
          <w:szCs w:val="30"/>
          <w:lang w:eastAsia="ru-RU"/>
        </w:rPr>
        <w:t xml:space="preserve"> </w:t>
      </w:r>
      <w:r>
        <w:rPr>
          <w:rFonts w:cs="Times New Roman"/>
          <w:sz w:val="30"/>
          <w:szCs w:val="30"/>
          <w:lang w:eastAsia="ru-RU"/>
        </w:rPr>
        <w:t>двигаться в этом направлении просто необходимо</w:t>
      </w:r>
      <w:r w:rsidR="00A50312">
        <w:rPr>
          <w:rFonts w:cs="Times New Roman"/>
          <w:sz w:val="30"/>
          <w:szCs w:val="30"/>
          <w:lang w:eastAsia="ru-RU"/>
        </w:rPr>
        <w:t>, если вспомнить, что туризм составляет более 10% мировой экономики.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C75FB7">
        <w:rPr>
          <w:rFonts w:cs="Times New Roman"/>
          <w:sz w:val="30"/>
          <w:szCs w:val="30"/>
          <w:lang w:eastAsia="ru-RU"/>
        </w:rPr>
        <w:t xml:space="preserve">    </w:t>
      </w:r>
    </w:p>
    <w:p w:rsidR="00C75FB7" w:rsidRDefault="00247E27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Кроме того, развитие сферы туризма – определенный показатель степени цивилизованности страны, благополучия ее населения.</w:t>
      </w:r>
    </w:p>
    <w:p w:rsidR="00387DF4" w:rsidRDefault="00163A72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Для того, чтобы быть туристически привлекательной</w:t>
      </w:r>
      <w:r w:rsidR="00CD4F4D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страна должна удовлетворять ряду требований. </w:t>
      </w:r>
    </w:p>
    <w:p w:rsidR="00105FC1" w:rsidRDefault="00163A72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Как минимум, обеспечивать личную безопасность для гостей, не быть втянутой во внутренние </w:t>
      </w:r>
      <w:r w:rsidRPr="002E6428">
        <w:rPr>
          <w:rFonts w:cs="Times New Roman"/>
          <w:i/>
          <w:szCs w:val="28"/>
          <w:lang w:eastAsia="ru-RU"/>
        </w:rPr>
        <w:t xml:space="preserve">(конфессиональные, </w:t>
      </w:r>
      <w:r w:rsidR="00C56648" w:rsidRPr="002E6428">
        <w:rPr>
          <w:rFonts w:cs="Times New Roman"/>
          <w:i/>
          <w:szCs w:val="28"/>
          <w:lang w:eastAsia="ru-RU"/>
        </w:rPr>
        <w:t>политические, национальные, рас</w:t>
      </w:r>
      <w:r w:rsidRPr="002E6428">
        <w:rPr>
          <w:rFonts w:cs="Times New Roman"/>
          <w:i/>
          <w:szCs w:val="28"/>
          <w:lang w:eastAsia="ru-RU"/>
        </w:rPr>
        <w:t>овые)</w:t>
      </w:r>
      <w:r>
        <w:rPr>
          <w:rFonts w:cs="Times New Roman"/>
          <w:sz w:val="30"/>
          <w:szCs w:val="30"/>
          <w:lang w:eastAsia="ru-RU"/>
        </w:rPr>
        <w:t xml:space="preserve"> и внешние конфликты, не находиться</w:t>
      </w:r>
      <w:r w:rsidR="00387DF4">
        <w:rPr>
          <w:rFonts w:cs="Times New Roman"/>
          <w:sz w:val="30"/>
          <w:szCs w:val="30"/>
          <w:lang w:eastAsia="ru-RU"/>
        </w:rPr>
        <w:t xml:space="preserve">, как ряд государств с условным/разрушенным суверенитетом, </w:t>
      </w:r>
      <w:r w:rsidR="00C56648">
        <w:rPr>
          <w:rFonts w:cs="Times New Roman"/>
          <w:sz w:val="30"/>
          <w:szCs w:val="30"/>
          <w:lang w:eastAsia="ru-RU"/>
        </w:rPr>
        <w:t xml:space="preserve">под </w:t>
      </w:r>
      <w:r w:rsidR="00C073FF">
        <w:rPr>
          <w:rFonts w:cs="Times New Roman"/>
          <w:sz w:val="30"/>
          <w:szCs w:val="30"/>
          <w:lang w:eastAsia="ru-RU"/>
        </w:rPr>
        <w:t>ударами международного</w:t>
      </w:r>
      <w:r>
        <w:rPr>
          <w:rFonts w:cs="Times New Roman"/>
          <w:sz w:val="30"/>
          <w:szCs w:val="30"/>
          <w:lang w:eastAsia="ru-RU"/>
        </w:rPr>
        <w:t xml:space="preserve"> терроризма</w:t>
      </w:r>
      <w:r w:rsidR="00345451">
        <w:rPr>
          <w:rFonts w:cs="Times New Roman"/>
          <w:sz w:val="30"/>
          <w:szCs w:val="30"/>
          <w:lang w:eastAsia="ru-RU"/>
        </w:rPr>
        <w:t xml:space="preserve"> и</w:t>
      </w:r>
      <w:r w:rsidR="00C56648">
        <w:rPr>
          <w:rFonts w:cs="Times New Roman"/>
          <w:sz w:val="30"/>
          <w:szCs w:val="30"/>
          <w:lang w:eastAsia="ru-RU"/>
        </w:rPr>
        <w:t>ли во власти</w:t>
      </w:r>
      <w:r w:rsidR="00345451">
        <w:rPr>
          <w:rFonts w:cs="Times New Roman"/>
          <w:sz w:val="30"/>
          <w:szCs w:val="30"/>
          <w:lang w:eastAsia="ru-RU"/>
        </w:rPr>
        <w:t xml:space="preserve"> мафиозных группировок</w:t>
      </w:r>
      <w:r w:rsidR="00C56648">
        <w:rPr>
          <w:rFonts w:cs="Times New Roman"/>
          <w:sz w:val="30"/>
          <w:szCs w:val="30"/>
          <w:lang w:eastAsia="ru-RU"/>
        </w:rPr>
        <w:t xml:space="preserve"> </w:t>
      </w:r>
      <w:r w:rsidR="00C56648" w:rsidRPr="00C56648">
        <w:rPr>
          <w:rFonts w:cs="Times New Roman"/>
          <w:i/>
          <w:szCs w:val="28"/>
          <w:lang w:eastAsia="ru-RU"/>
        </w:rPr>
        <w:t>(занимающихся торговлей людьми и наркотиками)</w:t>
      </w:r>
      <w:r>
        <w:rPr>
          <w:rFonts w:cs="Times New Roman"/>
          <w:sz w:val="30"/>
          <w:szCs w:val="30"/>
          <w:lang w:eastAsia="ru-RU"/>
        </w:rPr>
        <w:t>.</w:t>
      </w:r>
    </w:p>
    <w:p w:rsidR="001160B4" w:rsidRDefault="00105FC1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По этим параметрам Беларусь в числе </w:t>
      </w:r>
      <w:r w:rsidR="00F770DE">
        <w:rPr>
          <w:rFonts w:cs="Times New Roman"/>
          <w:sz w:val="30"/>
          <w:szCs w:val="30"/>
          <w:lang w:eastAsia="ru-RU"/>
        </w:rPr>
        <w:t>наиболее благополучных стран</w:t>
      </w:r>
      <w:r>
        <w:rPr>
          <w:rFonts w:cs="Times New Roman"/>
          <w:sz w:val="30"/>
          <w:szCs w:val="30"/>
          <w:lang w:eastAsia="ru-RU"/>
        </w:rPr>
        <w:t>.</w:t>
      </w:r>
      <w:r w:rsidR="00C073FF">
        <w:rPr>
          <w:rFonts w:cs="Times New Roman"/>
          <w:sz w:val="30"/>
          <w:szCs w:val="30"/>
          <w:lang w:eastAsia="ru-RU"/>
        </w:rPr>
        <w:t xml:space="preserve"> Это важнейшая часть государственной внутренней и внешней политики</w:t>
      </w:r>
      <w:r w:rsidR="001160B4">
        <w:rPr>
          <w:rFonts w:cs="Times New Roman"/>
          <w:sz w:val="30"/>
          <w:szCs w:val="30"/>
          <w:lang w:eastAsia="ru-RU"/>
        </w:rPr>
        <w:t>.</w:t>
      </w:r>
    </w:p>
    <w:p w:rsidR="004030E3" w:rsidRDefault="00105FC1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Далее. </w:t>
      </w:r>
      <w:r w:rsidR="00387DF4">
        <w:rPr>
          <w:rFonts w:cs="Times New Roman"/>
          <w:sz w:val="30"/>
          <w:szCs w:val="30"/>
          <w:lang w:eastAsia="ru-RU"/>
        </w:rPr>
        <w:t xml:space="preserve">Страна должна располагать рекреационным, экологическим, культурным </w:t>
      </w:r>
      <w:r w:rsidR="00387DF4" w:rsidRPr="002E6428">
        <w:rPr>
          <w:rFonts w:cs="Times New Roman"/>
          <w:i/>
          <w:szCs w:val="28"/>
          <w:lang w:eastAsia="ru-RU"/>
        </w:rPr>
        <w:t>(аутентичным)</w:t>
      </w:r>
      <w:r w:rsidR="00387DF4">
        <w:rPr>
          <w:rFonts w:cs="Times New Roman"/>
          <w:sz w:val="30"/>
          <w:szCs w:val="30"/>
          <w:lang w:eastAsia="ru-RU"/>
        </w:rPr>
        <w:t>, развлекательным потенциалом, обладать объектами культурно-исторического значения</w:t>
      </w:r>
      <w:r w:rsidR="004030E3">
        <w:rPr>
          <w:rFonts w:cs="Times New Roman"/>
          <w:sz w:val="30"/>
          <w:szCs w:val="30"/>
          <w:lang w:eastAsia="ru-RU"/>
        </w:rPr>
        <w:t>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:rsidR="004030E3" w:rsidRDefault="004030E3" w:rsidP="004030E3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lastRenderedPageBreak/>
        <w:t xml:space="preserve">По этому поводу можно отметить, что с начала 1990-х </w:t>
      </w:r>
      <w:r w:rsidR="002E6428">
        <w:rPr>
          <w:rFonts w:cs="Times New Roman"/>
          <w:sz w:val="30"/>
          <w:szCs w:val="30"/>
          <w:lang w:eastAsia="ru-RU"/>
        </w:rPr>
        <w:t xml:space="preserve">годов </w:t>
      </w:r>
      <w:r w:rsidRPr="002E6428">
        <w:rPr>
          <w:rFonts w:cs="Times New Roman"/>
          <w:b/>
          <w:sz w:val="30"/>
          <w:szCs w:val="30"/>
          <w:lang w:eastAsia="ru-RU"/>
        </w:rPr>
        <w:t>площадь особо охраняемых природных территорий</w:t>
      </w:r>
      <w:r>
        <w:rPr>
          <w:rFonts w:cs="Times New Roman"/>
          <w:sz w:val="30"/>
          <w:szCs w:val="30"/>
          <w:lang w:eastAsia="ru-RU"/>
        </w:rPr>
        <w:t xml:space="preserve"> в Республике Беларусь была </w:t>
      </w:r>
      <w:r w:rsidRPr="002E6428">
        <w:rPr>
          <w:rFonts w:cs="Times New Roman"/>
          <w:b/>
          <w:sz w:val="30"/>
          <w:szCs w:val="30"/>
          <w:lang w:eastAsia="ru-RU"/>
        </w:rPr>
        <w:t>увеличена более чем в два раза</w:t>
      </w:r>
      <w:r>
        <w:rPr>
          <w:rFonts w:cs="Times New Roman"/>
          <w:sz w:val="30"/>
          <w:szCs w:val="30"/>
          <w:lang w:eastAsia="ru-RU"/>
        </w:rPr>
        <w:t>.</w:t>
      </w:r>
    </w:p>
    <w:p w:rsidR="004030E3" w:rsidRPr="008128B2" w:rsidRDefault="004030E3" w:rsidP="004030E3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8128B2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4030E3" w:rsidRDefault="004030E3" w:rsidP="004030E3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Например, </w:t>
      </w:r>
      <w:r w:rsidR="00C073FF">
        <w:rPr>
          <w:rFonts w:cs="Times New Roman"/>
          <w:i/>
          <w:color w:val="000000" w:themeColor="text1"/>
          <w:szCs w:val="28"/>
        </w:rPr>
        <w:t>в 1990-е</w:t>
      </w:r>
      <w:r w:rsidR="002E6428">
        <w:rPr>
          <w:rFonts w:cs="Times New Roman"/>
          <w:i/>
          <w:color w:val="000000" w:themeColor="text1"/>
          <w:szCs w:val="28"/>
        </w:rPr>
        <w:t>годы</w:t>
      </w:r>
      <w:r w:rsidR="00C073FF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 xml:space="preserve">созданы такие крупные природоохранные </w:t>
      </w:r>
      <w:r w:rsidRPr="002E6428">
        <w:rPr>
          <w:rFonts w:cs="Times New Roman"/>
          <w:i/>
          <w:color w:val="000000" w:themeColor="text1"/>
          <w:spacing w:val="-6"/>
          <w:szCs w:val="28"/>
        </w:rPr>
        <w:t>объекты как национальные парки «Нарочанский» и «Браславские озера».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:rsidR="004030E3" w:rsidRDefault="004030E3" w:rsidP="004030E3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Национальный парк «Беловежская пуща» неоднократно расширял свою территорию для усиления охраны уникальных лесных экосистем. Показательно, что в это же время польские власти расширили хозяйственную деятельность в своей части пущи, в частности заготовку древесины, а затем отгородились от белорусской части колючей проволокой, что губит десятки и сотни животных ежегодно</w:t>
      </w:r>
      <w:r w:rsidR="002E6428">
        <w:rPr>
          <w:rFonts w:cs="Times New Roman"/>
          <w:i/>
          <w:color w:val="000000" w:themeColor="text1"/>
          <w:szCs w:val="28"/>
        </w:rPr>
        <w:t>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:rsidR="004030E3" w:rsidRPr="00433651" w:rsidRDefault="004030E3" w:rsidP="004030E3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Три объекта имеют статус биосферных резерватов ЮНЕСКО: Березинский биос</w:t>
      </w:r>
      <w:r w:rsidR="002E6428">
        <w:rPr>
          <w:rFonts w:cs="Times New Roman"/>
          <w:i/>
          <w:color w:val="000000" w:themeColor="text1"/>
          <w:szCs w:val="28"/>
        </w:rPr>
        <w:t>ферный заповедник, н</w:t>
      </w:r>
      <w:r>
        <w:rPr>
          <w:rFonts w:cs="Times New Roman"/>
          <w:i/>
          <w:color w:val="000000" w:themeColor="text1"/>
          <w:szCs w:val="28"/>
        </w:rPr>
        <w:t>ациональный парк «Беловежская пуща» и заказник «Прибужское полесье».</w:t>
      </w:r>
    </w:p>
    <w:p w:rsidR="004B1F1D" w:rsidRDefault="004B1F1D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4B1F1D">
        <w:rPr>
          <w:rFonts w:cs="Times New Roman"/>
          <w:spacing w:val="-4"/>
          <w:sz w:val="30"/>
          <w:szCs w:val="30"/>
          <w:lang w:eastAsia="ru-RU"/>
        </w:rPr>
        <w:t>Национальный парк «Беловежская пуща» заслуженно входит в</w:t>
      </w:r>
      <w:r w:rsidR="002E6428">
        <w:rPr>
          <w:rFonts w:cs="Times New Roman"/>
          <w:spacing w:val="-4"/>
          <w:sz w:val="30"/>
          <w:szCs w:val="30"/>
          <w:lang w:eastAsia="ru-RU"/>
        </w:rPr>
        <w:br/>
      </w:r>
      <w:r w:rsidRPr="004B1F1D">
        <w:rPr>
          <w:rFonts w:cs="Times New Roman"/>
          <w:spacing w:val="-4"/>
          <w:sz w:val="30"/>
          <w:szCs w:val="30"/>
          <w:lang w:eastAsia="ru-RU"/>
        </w:rPr>
        <w:t>топ-5</w:t>
      </w:r>
      <w:r>
        <w:rPr>
          <w:rFonts w:cs="Times New Roman"/>
          <w:sz w:val="30"/>
          <w:szCs w:val="30"/>
          <w:lang w:eastAsia="ru-RU"/>
        </w:rPr>
        <w:t xml:space="preserve"> туристических объектов, которые считаются визитной карточкой Беларуси </w:t>
      </w:r>
      <w:r w:rsidRPr="004B1F1D">
        <w:rPr>
          <w:rFonts w:cs="Times New Roman"/>
          <w:i/>
          <w:szCs w:val="28"/>
          <w:lang w:eastAsia="ru-RU"/>
        </w:rPr>
        <w:t>(популярности пущи способствовало учреждение на ее территории «Поместья Деда Мороза»</w:t>
      </w:r>
      <w:r w:rsidR="00C073FF">
        <w:rPr>
          <w:rFonts w:cs="Times New Roman"/>
          <w:i/>
          <w:szCs w:val="28"/>
          <w:lang w:eastAsia="ru-RU"/>
        </w:rPr>
        <w:t xml:space="preserve"> – </w:t>
      </w:r>
      <w:r w:rsidRPr="004B1F1D">
        <w:rPr>
          <w:rFonts w:cs="Times New Roman"/>
          <w:i/>
          <w:szCs w:val="28"/>
          <w:lang w:eastAsia="ru-RU"/>
        </w:rPr>
        <w:t xml:space="preserve">удачный пример комплексного </w:t>
      </w:r>
      <w:r w:rsidR="00AB3ECA">
        <w:rPr>
          <w:rFonts w:cs="Times New Roman"/>
          <w:i/>
          <w:szCs w:val="28"/>
          <w:lang w:eastAsia="ru-RU"/>
        </w:rPr>
        <w:t xml:space="preserve">подхода к </w:t>
      </w:r>
      <w:r w:rsidRPr="004B1F1D">
        <w:rPr>
          <w:rFonts w:cs="Times New Roman"/>
          <w:i/>
          <w:szCs w:val="28"/>
          <w:lang w:eastAsia="ru-RU"/>
        </w:rPr>
        <w:t>развити</w:t>
      </w:r>
      <w:r w:rsidR="00AB3ECA">
        <w:rPr>
          <w:rFonts w:cs="Times New Roman"/>
          <w:i/>
          <w:szCs w:val="28"/>
          <w:lang w:eastAsia="ru-RU"/>
        </w:rPr>
        <w:t>ю туристического потенциала</w:t>
      </w:r>
      <w:r w:rsidRPr="004B1F1D">
        <w:rPr>
          <w:rFonts w:cs="Times New Roman"/>
          <w:i/>
          <w:szCs w:val="28"/>
          <w:lang w:eastAsia="ru-RU"/>
        </w:rPr>
        <w:t>)</w:t>
      </w:r>
      <w:r>
        <w:rPr>
          <w:rFonts w:cs="Times New Roman"/>
          <w:sz w:val="30"/>
          <w:szCs w:val="30"/>
          <w:lang w:eastAsia="ru-RU"/>
        </w:rPr>
        <w:t xml:space="preserve">.  </w:t>
      </w:r>
    </w:p>
    <w:p w:rsidR="00C0607A" w:rsidRDefault="00C0607A" w:rsidP="00C0607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 1990-е </w:t>
      </w:r>
      <w:r w:rsidR="002E6428">
        <w:rPr>
          <w:rFonts w:cs="Times New Roman"/>
          <w:sz w:val="30"/>
          <w:szCs w:val="30"/>
          <w:lang w:eastAsia="ru-RU"/>
        </w:rPr>
        <w:t xml:space="preserve">годы </w:t>
      </w:r>
      <w:r>
        <w:rPr>
          <w:rFonts w:cs="Times New Roman"/>
          <w:sz w:val="30"/>
          <w:szCs w:val="30"/>
          <w:lang w:eastAsia="ru-RU"/>
        </w:rPr>
        <w:t>и начале 2000-х годов многих удивляло упорное стремление государства хоть что-то вкладывать в восстановление Мирского и Несвижского замков. Разве до этого было в те трудные времена? Однако судить надо по результату. Сегодня эти историко-культурные</w:t>
      </w:r>
      <w:r w:rsidR="004F0FF5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4F0FF5">
        <w:rPr>
          <w:rFonts w:cs="Times New Roman"/>
          <w:sz w:val="30"/>
          <w:szCs w:val="30"/>
          <w:lang w:eastAsia="ru-RU"/>
        </w:rPr>
        <w:t xml:space="preserve">архитектурные жемчужины являются визитной карточкой страны, они наиболее узнаваемы </w:t>
      </w:r>
      <w:r w:rsidR="004F0FF5" w:rsidRPr="002E6428">
        <w:rPr>
          <w:rFonts w:cs="Times New Roman"/>
          <w:i/>
          <w:szCs w:val="28"/>
          <w:lang w:eastAsia="ru-RU"/>
        </w:rPr>
        <w:t>(не только внутри страны)</w:t>
      </w:r>
      <w:r w:rsidR="004F0FF5">
        <w:rPr>
          <w:rFonts w:cs="Times New Roman"/>
          <w:sz w:val="30"/>
          <w:szCs w:val="30"/>
          <w:lang w:eastAsia="ru-RU"/>
        </w:rPr>
        <w:t>, любимы и посещаемы туристами.</w:t>
      </w:r>
    </w:p>
    <w:p w:rsidR="00C0607A" w:rsidRPr="008128B2" w:rsidRDefault="00C0607A" w:rsidP="00C0607A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8128B2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C0607A" w:rsidRDefault="004F0FF5" w:rsidP="001E5F3E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Несвижский дворцово-парковый комплекс и Мирский замок, наряду с Беловежской пущей и Геодезической дугой Струве входят в число 4 основных объектов Беларуси, включенных в список Всемирного наследия ЮНЕСКО.</w:t>
      </w:r>
      <w:r w:rsidR="00C0607A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Дело не только в международном признании, что само по себе приятно и работает на имидж страны</w:t>
      </w:r>
      <w:r w:rsidR="00381B30">
        <w:rPr>
          <w:rFonts w:cs="Times New Roman"/>
          <w:i/>
          <w:color w:val="000000" w:themeColor="text1"/>
          <w:szCs w:val="28"/>
        </w:rPr>
        <w:t>,</w:t>
      </w:r>
      <w:r>
        <w:rPr>
          <w:rFonts w:cs="Times New Roman"/>
          <w:i/>
          <w:color w:val="000000" w:themeColor="text1"/>
          <w:szCs w:val="28"/>
        </w:rPr>
        <w:t xml:space="preserve"> – это </w:t>
      </w:r>
      <w:r w:rsidR="00356B00">
        <w:rPr>
          <w:rFonts w:cs="Times New Roman"/>
          <w:i/>
          <w:color w:val="000000" w:themeColor="text1"/>
          <w:szCs w:val="28"/>
        </w:rPr>
        <w:t xml:space="preserve">пассивная, но </w:t>
      </w:r>
      <w:r>
        <w:rPr>
          <w:rFonts w:cs="Times New Roman"/>
          <w:i/>
          <w:color w:val="000000" w:themeColor="text1"/>
          <w:szCs w:val="28"/>
        </w:rPr>
        <w:t>постоянно действующая бесплатная реклама туристических объектов</w:t>
      </w:r>
      <w:r w:rsidR="00356B00">
        <w:rPr>
          <w:rFonts w:cs="Times New Roman"/>
          <w:i/>
          <w:color w:val="000000" w:themeColor="text1"/>
          <w:szCs w:val="28"/>
        </w:rPr>
        <w:t xml:space="preserve"> на мировом уровне</w:t>
      </w:r>
      <w:r>
        <w:rPr>
          <w:rFonts w:cs="Times New Roman"/>
          <w:i/>
          <w:color w:val="000000" w:themeColor="text1"/>
          <w:szCs w:val="28"/>
        </w:rPr>
        <w:t>.</w:t>
      </w:r>
    </w:p>
    <w:p w:rsidR="001E5F3E" w:rsidRDefault="001E5F3E" w:rsidP="00DD2316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Дополнительный шарм замкам придают регулярно проходящие на их территориях музыкальные фестивали, сочетающие классическую, средневековую и современную музыку с исторической атмосферой.</w:t>
      </w:r>
    </w:p>
    <w:p w:rsidR="00ED0830" w:rsidRDefault="00ED0830" w:rsidP="00DD2316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</w:p>
    <w:p w:rsidR="00ED0830" w:rsidRPr="00397EBA" w:rsidRDefault="00ED0830" w:rsidP="00ED0830">
      <w:pPr>
        <w:spacing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397EBA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ED0830" w:rsidRDefault="00ED0830" w:rsidP="00ED0830">
      <w:pPr>
        <w:spacing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397EBA">
        <w:rPr>
          <w:rFonts w:cs="Times New Roman"/>
          <w:b/>
          <w:i/>
          <w:color w:val="000000" w:themeColor="text1"/>
          <w:szCs w:val="28"/>
        </w:rPr>
        <w:t>В Городокском районе:</w:t>
      </w:r>
    </w:p>
    <w:p w:rsidR="00ED0830" w:rsidRDefault="00ED0830" w:rsidP="00ED0830">
      <w:pPr>
        <w:spacing w:after="12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:rsidR="00ED0830" w:rsidRPr="00BC67C3" w:rsidRDefault="00ED0830" w:rsidP="00ED0830">
      <w:pPr>
        <w:ind w:firstLine="708"/>
        <w:jc w:val="both"/>
        <w:rPr>
          <w:i/>
          <w:sz w:val="30"/>
          <w:szCs w:val="30"/>
          <w:shd w:val="clear" w:color="auto" w:fill="FFFFFF"/>
        </w:rPr>
      </w:pPr>
      <w:r w:rsidRPr="00BC67C3">
        <w:rPr>
          <w:i/>
          <w:sz w:val="30"/>
          <w:szCs w:val="30"/>
        </w:rPr>
        <w:t>Сплавы на байдарках - самый многочисленный сектор в экологическом туризме нашего региона, они востребованы не только у жителей района, но и популярны у туристов из других регионов Беларуси и России. Экологическая тропа «Тайны болот» протяженностью 6 км проходит вдоль болота в районе озера Чистик. На экотропе можно увидеть реликтовые виды растений, занесенные в Красную книгу Беларуси – морошку, клюкву мелкоплодную.</w:t>
      </w:r>
    </w:p>
    <w:p w:rsidR="00ED0830" w:rsidRPr="00BC67C3" w:rsidRDefault="00ED0830" w:rsidP="00ED0830">
      <w:pPr>
        <w:pStyle w:val="ab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BC67C3">
        <w:rPr>
          <w:rFonts w:ascii="Times New Roman" w:eastAsia="Times New Roman" w:hAnsi="Times New Roman"/>
          <w:i/>
          <w:sz w:val="30"/>
          <w:szCs w:val="30"/>
        </w:rPr>
        <w:t>В районе имеются с</w:t>
      </w:r>
      <w:r w:rsidRPr="00BC67C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ледующие туристические ресурсы:</w:t>
      </w:r>
    </w:p>
    <w:p w:rsidR="00ED0830" w:rsidRPr="00BC67C3" w:rsidRDefault="00ED0830" w:rsidP="00ED0830">
      <w:pPr>
        <w:pStyle w:val="ab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BC67C3">
        <w:rPr>
          <w:rFonts w:ascii="Times New Roman" w:hAnsi="Times New Roman" w:cs="Times New Roman"/>
          <w:i/>
          <w:sz w:val="30"/>
          <w:szCs w:val="30"/>
        </w:rPr>
        <w:t>13 коллективных средств размещения, гостиниц и аналогичных средств размещения, в том числе:</w:t>
      </w:r>
    </w:p>
    <w:p w:rsidR="00ED0830" w:rsidRPr="00BC67C3" w:rsidRDefault="00ED0830" w:rsidP="00ED0830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30"/>
          <w:szCs w:val="30"/>
        </w:rPr>
      </w:pPr>
      <w:r w:rsidRPr="00BC67C3">
        <w:rPr>
          <w:rFonts w:ascii="Times New Roman" w:hAnsi="Times New Roman" w:cs="Times New Roman"/>
          <w:i/>
          <w:sz w:val="30"/>
          <w:szCs w:val="30"/>
        </w:rPr>
        <w:t xml:space="preserve"> 2 гостиницы (</w:t>
      </w:r>
      <w:r w:rsidRPr="00BC67C3">
        <w:rPr>
          <w:i/>
          <w:sz w:val="30"/>
          <w:szCs w:val="30"/>
        </w:rPr>
        <w:t>«</w:t>
      </w:r>
      <w:r w:rsidRPr="00BC67C3">
        <w:rPr>
          <w:rFonts w:ascii="Times New Roman" w:hAnsi="Times New Roman" w:cs="Times New Roman"/>
          <w:i/>
          <w:sz w:val="30"/>
          <w:szCs w:val="30"/>
        </w:rPr>
        <w:t>Спортивный городок</w:t>
      </w:r>
      <w:r w:rsidRPr="00BC67C3">
        <w:rPr>
          <w:i/>
          <w:sz w:val="30"/>
          <w:szCs w:val="30"/>
        </w:rPr>
        <w:t>»</w:t>
      </w:r>
      <w:r w:rsidRPr="00BC67C3">
        <w:rPr>
          <w:rFonts w:ascii="Times New Roman" w:hAnsi="Times New Roman" w:cs="Times New Roman"/>
          <w:i/>
          <w:sz w:val="30"/>
          <w:szCs w:val="30"/>
        </w:rPr>
        <w:t xml:space="preserve"> ГСУСУ </w:t>
      </w:r>
      <w:r w:rsidRPr="00BC67C3">
        <w:rPr>
          <w:i/>
          <w:sz w:val="30"/>
          <w:szCs w:val="30"/>
        </w:rPr>
        <w:t>«</w:t>
      </w:r>
      <w:r w:rsidRPr="00BC67C3">
        <w:rPr>
          <w:rFonts w:ascii="Times New Roman" w:hAnsi="Times New Roman" w:cs="Times New Roman"/>
          <w:i/>
          <w:sz w:val="30"/>
          <w:szCs w:val="30"/>
        </w:rPr>
        <w:t>Витебский областной центр олимпийского резерва по зимним видам спорта</w:t>
      </w:r>
      <w:r w:rsidRPr="00BC67C3">
        <w:rPr>
          <w:i/>
          <w:sz w:val="30"/>
          <w:szCs w:val="30"/>
        </w:rPr>
        <w:t>»</w:t>
      </w:r>
      <w:r w:rsidRPr="00BC67C3">
        <w:rPr>
          <w:rFonts w:ascii="Times New Roman" w:hAnsi="Times New Roman" w:cs="Times New Roman"/>
          <w:i/>
          <w:sz w:val="30"/>
          <w:szCs w:val="30"/>
        </w:rPr>
        <w:t xml:space="preserve"> (75 койко-мест), гостиница </w:t>
      </w:r>
      <w:r w:rsidRPr="00BC67C3">
        <w:rPr>
          <w:i/>
          <w:sz w:val="30"/>
          <w:szCs w:val="30"/>
        </w:rPr>
        <w:t>«</w:t>
      </w:r>
      <w:r w:rsidRPr="00BC67C3">
        <w:rPr>
          <w:rFonts w:ascii="Times New Roman" w:hAnsi="Times New Roman" w:cs="Times New Roman"/>
          <w:i/>
          <w:sz w:val="30"/>
          <w:szCs w:val="30"/>
        </w:rPr>
        <w:t>Пралеска</w:t>
      </w:r>
      <w:r w:rsidRPr="00BC67C3">
        <w:rPr>
          <w:i/>
          <w:sz w:val="30"/>
          <w:szCs w:val="30"/>
        </w:rPr>
        <w:t>»</w:t>
      </w:r>
      <w:r w:rsidRPr="00BC67C3">
        <w:rPr>
          <w:rFonts w:ascii="Times New Roman" w:hAnsi="Times New Roman" w:cs="Times New Roman"/>
          <w:i/>
          <w:sz w:val="30"/>
          <w:szCs w:val="30"/>
        </w:rPr>
        <w:t xml:space="preserve"> ОДО ”Авангард</w:t>
      </w:r>
      <w:r w:rsidRPr="00BC67C3">
        <w:rPr>
          <w:i/>
          <w:sz w:val="30"/>
          <w:szCs w:val="30"/>
        </w:rPr>
        <w:t>»</w:t>
      </w:r>
      <w:r w:rsidRPr="00BC67C3">
        <w:rPr>
          <w:rFonts w:ascii="Times New Roman" w:hAnsi="Times New Roman" w:cs="Times New Roman"/>
          <w:i/>
          <w:sz w:val="30"/>
          <w:szCs w:val="30"/>
        </w:rPr>
        <w:t xml:space="preserve"> (18 койко-мест)), </w:t>
      </w:r>
    </w:p>
    <w:p w:rsidR="00ED0830" w:rsidRPr="00BC67C3" w:rsidRDefault="00ED0830" w:rsidP="00ED0830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30"/>
          <w:szCs w:val="30"/>
        </w:rPr>
      </w:pPr>
      <w:r w:rsidRPr="00BC67C3">
        <w:rPr>
          <w:rFonts w:ascii="Times New Roman" w:hAnsi="Times New Roman" w:cs="Times New Roman"/>
          <w:i/>
          <w:sz w:val="30"/>
          <w:szCs w:val="30"/>
        </w:rPr>
        <w:t xml:space="preserve">гостевые дома УП </w:t>
      </w:r>
      <w:r w:rsidRPr="00BC67C3">
        <w:rPr>
          <w:i/>
          <w:sz w:val="30"/>
          <w:szCs w:val="30"/>
        </w:rPr>
        <w:t>«</w:t>
      </w:r>
      <w:r w:rsidRPr="00BC67C3">
        <w:rPr>
          <w:rFonts w:ascii="Times New Roman" w:hAnsi="Times New Roman" w:cs="Times New Roman"/>
          <w:i/>
          <w:sz w:val="30"/>
          <w:szCs w:val="30"/>
        </w:rPr>
        <w:t>Поозерье</w:t>
      </w:r>
      <w:r w:rsidRPr="00BC67C3">
        <w:rPr>
          <w:i/>
          <w:sz w:val="30"/>
          <w:szCs w:val="30"/>
        </w:rPr>
        <w:t>»</w:t>
      </w:r>
      <w:r w:rsidRPr="00BC67C3">
        <w:rPr>
          <w:rFonts w:ascii="Times New Roman" w:hAnsi="Times New Roman" w:cs="Times New Roman"/>
          <w:i/>
          <w:sz w:val="30"/>
          <w:szCs w:val="30"/>
        </w:rPr>
        <w:t xml:space="preserve"> (24 койко-места), </w:t>
      </w:r>
    </w:p>
    <w:p w:rsidR="00ED0830" w:rsidRPr="00BC67C3" w:rsidRDefault="00ED0830" w:rsidP="00ED0830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30"/>
          <w:szCs w:val="30"/>
        </w:rPr>
      </w:pPr>
      <w:r w:rsidRPr="00BC67C3">
        <w:rPr>
          <w:rFonts w:ascii="Times New Roman" w:hAnsi="Times New Roman" w:cs="Times New Roman"/>
          <w:i/>
          <w:sz w:val="30"/>
          <w:szCs w:val="30"/>
        </w:rPr>
        <w:t xml:space="preserve">общежитие УО </w:t>
      </w:r>
      <w:r w:rsidRPr="00BC67C3">
        <w:rPr>
          <w:i/>
          <w:sz w:val="30"/>
          <w:szCs w:val="30"/>
        </w:rPr>
        <w:t>«</w:t>
      </w:r>
      <w:r w:rsidRPr="00BC67C3">
        <w:rPr>
          <w:rFonts w:ascii="Times New Roman" w:hAnsi="Times New Roman" w:cs="Times New Roman"/>
          <w:i/>
          <w:sz w:val="30"/>
          <w:szCs w:val="30"/>
        </w:rPr>
        <w:t>Городокский государственный аграрно-технический колледж</w:t>
      </w:r>
      <w:r w:rsidRPr="00BC67C3">
        <w:rPr>
          <w:i/>
          <w:sz w:val="30"/>
          <w:szCs w:val="30"/>
        </w:rPr>
        <w:t>»</w:t>
      </w:r>
      <w:r w:rsidRPr="00BC67C3">
        <w:rPr>
          <w:rFonts w:ascii="Times New Roman" w:hAnsi="Times New Roman" w:cs="Times New Roman"/>
          <w:i/>
          <w:sz w:val="30"/>
          <w:szCs w:val="30"/>
        </w:rPr>
        <w:t xml:space="preserve"> (100 койко-мест);</w:t>
      </w:r>
    </w:p>
    <w:p w:rsidR="00ED0830" w:rsidRPr="00BC67C3" w:rsidRDefault="00ED0830" w:rsidP="00ED0830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30"/>
          <w:szCs w:val="30"/>
        </w:rPr>
      </w:pPr>
      <w:r w:rsidRPr="00BC67C3">
        <w:rPr>
          <w:rFonts w:ascii="Times New Roman" w:hAnsi="Times New Roman" w:cs="Times New Roman"/>
          <w:i/>
          <w:sz w:val="30"/>
          <w:szCs w:val="30"/>
        </w:rPr>
        <w:t xml:space="preserve">туристско-оздоровительный комплекс </w:t>
      </w:r>
      <w:r w:rsidRPr="00BC67C3">
        <w:rPr>
          <w:i/>
          <w:sz w:val="30"/>
          <w:szCs w:val="30"/>
        </w:rPr>
        <w:t>«</w:t>
      </w:r>
      <w:r w:rsidRPr="00BC67C3">
        <w:rPr>
          <w:rFonts w:ascii="Times New Roman" w:hAnsi="Times New Roman" w:cs="Times New Roman"/>
          <w:i/>
          <w:sz w:val="30"/>
          <w:szCs w:val="30"/>
        </w:rPr>
        <w:t>Лосвидо</w:t>
      </w:r>
      <w:r w:rsidRPr="00BC67C3">
        <w:rPr>
          <w:i/>
          <w:sz w:val="30"/>
          <w:szCs w:val="30"/>
        </w:rPr>
        <w:t>»</w:t>
      </w:r>
      <w:r w:rsidRPr="00BC67C3">
        <w:rPr>
          <w:rFonts w:ascii="Times New Roman" w:hAnsi="Times New Roman" w:cs="Times New Roman"/>
          <w:i/>
          <w:sz w:val="30"/>
          <w:szCs w:val="30"/>
        </w:rPr>
        <w:t xml:space="preserve"> (175 койко-мест), </w:t>
      </w:r>
    </w:p>
    <w:p w:rsidR="00ED0830" w:rsidRPr="00BC67C3" w:rsidRDefault="00ED0830" w:rsidP="00ED0830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30"/>
          <w:szCs w:val="30"/>
        </w:rPr>
      </w:pPr>
      <w:r w:rsidRPr="00BC67C3">
        <w:rPr>
          <w:rFonts w:ascii="Times New Roman" w:hAnsi="Times New Roman" w:cs="Times New Roman"/>
          <w:i/>
          <w:sz w:val="30"/>
          <w:szCs w:val="30"/>
        </w:rPr>
        <w:t xml:space="preserve">5 домов охотника (рыбака): Витебская областная организационная структура РГОО </w:t>
      </w:r>
      <w:r w:rsidRPr="00BC67C3">
        <w:rPr>
          <w:i/>
          <w:sz w:val="30"/>
          <w:szCs w:val="30"/>
        </w:rPr>
        <w:t>«</w:t>
      </w:r>
      <w:r w:rsidRPr="00BC67C3">
        <w:rPr>
          <w:rFonts w:ascii="Times New Roman" w:hAnsi="Times New Roman" w:cs="Times New Roman"/>
          <w:i/>
          <w:sz w:val="30"/>
          <w:szCs w:val="30"/>
        </w:rPr>
        <w:t>Белорусское общество охотников и рыболовов</w:t>
      </w:r>
      <w:r w:rsidRPr="00BC67C3">
        <w:rPr>
          <w:i/>
          <w:sz w:val="30"/>
          <w:szCs w:val="30"/>
        </w:rPr>
        <w:t>»</w:t>
      </w:r>
      <w:r w:rsidRPr="00BC67C3">
        <w:rPr>
          <w:rFonts w:ascii="Times New Roman" w:hAnsi="Times New Roman" w:cs="Times New Roman"/>
          <w:i/>
          <w:sz w:val="30"/>
          <w:szCs w:val="30"/>
        </w:rPr>
        <w:t xml:space="preserve"> (10 койко-мест), дом ЗАО </w:t>
      </w:r>
      <w:r w:rsidRPr="00BC67C3">
        <w:rPr>
          <w:i/>
          <w:sz w:val="30"/>
          <w:szCs w:val="30"/>
        </w:rPr>
        <w:t>«</w:t>
      </w:r>
      <w:r w:rsidRPr="00BC67C3">
        <w:rPr>
          <w:rFonts w:ascii="Times New Roman" w:hAnsi="Times New Roman" w:cs="Times New Roman"/>
          <w:i/>
          <w:sz w:val="30"/>
          <w:szCs w:val="30"/>
        </w:rPr>
        <w:t>Осотно</w:t>
      </w:r>
      <w:r w:rsidRPr="00BC67C3">
        <w:rPr>
          <w:i/>
          <w:sz w:val="30"/>
          <w:szCs w:val="30"/>
        </w:rPr>
        <w:t>»</w:t>
      </w:r>
      <w:r w:rsidRPr="00BC67C3">
        <w:rPr>
          <w:rFonts w:ascii="Times New Roman" w:hAnsi="Times New Roman" w:cs="Times New Roman"/>
          <w:i/>
          <w:sz w:val="30"/>
          <w:szCs w:val="30"/>
        </w:rPr>
        <w:t xml:space="preserve"> (10 койко-мест), 3 - УП </w:t>
      </w:r>
      <w:r w:rsidRPr="00BC67C3">
        <w:rPr>
          <w:i/>
          <w:sz w:val="30"/>
          <w:szCs w:val="30"/>
        </w:rPr>
        <w:t>«</w:t>
      </w:r>
      <w:r w:rsidRPr="00BC67C3">
        <w:rPr>
          <w:rFonts w:ascii="Times New Roman" w:hAnsi="Times New Roman" w:cs="Times New Roman"/>
          <w:i/>
          <w:sz w:val="30"/>
          <w:szCs w:val="30"/>
        </w:rPr>
        <w:t>Поозерье</w:t>
      </w:r>
      <w:r w:rsidRPr="00BC67C3">
        <w:rPr>
          <w:i/>
          <w:sz w:val="30"/>
          <w:szCs w:val="30"/>
        </w:rPr>
        <w:t>»</w:t>
      </w:r>
      <w:r w:rsidRPr="00BC67C3">
        <w:rPr>
          <w:rFonts w:ascii="Times New Roman" w:hAnsi="Times New Roman" w:cs="Times New Roman"/>
          <w:i/>
          <w:sz w:val="30"/>
          <w:szCs w:val="30"/>
        </w:rPr>
        <w:t xml:space="preserve"> (24 койко-места), </w:t>
      </w:r>
    </w:p>
    <w:p w:rsidR="00ED0830" w:rsidRPr="00BC67C3" w:rsidRDefault="00ED0830" w:rsidP="00ED0830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30"/>
          <w:szCs w:val="30"/>
        </w:rPr>
      </w:pPr>
      <w:r w:rsidRPr="00BC67C3">
        <w:rPr>
          <w:rStyle w:val="a9"/>
          <w:rFonts w:eastAsiaTheme="minorHAnsi"/>
          <w:i/>
          <w:sz w:val="30"/>
          <w:szCs w:val="30"/>
        </w:rPr>
        <w:t>3 базы отдыха</w:t>
      </w:r>
      <w:r w:rsidRPr="00BC67C3">
        <w:rPr>
          <w:rFonts w:ascii="Times New Roman" w:hAnsi="Times New Roman" w:cs="Times New Roman"/>
          <w:i/>
          <w:sz w:val="30"/>
          <w:szCs w:val="30"/>
        </w:rPr>
        <w:t xml:space="preserve"> - </w:t>
      </w:r>
      <w:r w:rsidRPr="00BC67C3">
        <w:rPr>
          <w:i/>
          <w:sz w:val="30"/>
          <w:szCs w:val="30"/>
        </w:rPr>
        <w:t>«</w:t>
      </w:r>
      <w:r w:rsidRPr="00BC67C3">
        <w:rPr>
          <w:rFonts w:ascii="Times New Roman" w:hAnsi="Times New Roman" w:cs="Times New Roman"/>
          <w:i/>
          <w:sz w:val="30"/>
          <w:szCs w:val="30"/>
        </w:rPr>
        <w:t xml:space="preserve">Панский двор“ (25 мест), </w:t>
      </w:r>
      <w:r w:rsidRPr="00BC67C3">
        <w:rPr>
          <w:i/>
          <w:sz w:val="30"/>
          <w:szCs w:val="30"/>
        </w:rPr>
        <w:t>«</w:t>
      </w:r>
      <w:r w:rsidRPr="00BC67C3">
        <w:rPr>
          <w:rFonts w:ascii="Times New Roman" w:hAnsi="Times New Roman" w:cs="Times New Roman"/>
          <w:i/>
          <w:sz w:val="30"/>
          <w:szCs w:val="30"/>
        </w:rPr>
        <w:t>Озёрная</w:t>
      </w:r>
      <w:r w:rsidRPr="00BC67C3">
        <w:rPr>
          <w:i/>
          <w:sz w:val="30"/>
          <w:szCs w:val="30"/>
        </w:rPr>
        <w:t>»</w:t>
      </w:r>
      <w:r w:rsidRPr="00BC67C3">
        <w:rPr>
          <w:rFonts w:ascii="Times New Roman" w:hAnsi="Times New Roman" w:cs="Times New Roman"/>
          <w:i/>
          <w:sz w:val="30"/>
          <w:szCs w:val="30"/>
        </w:rPr>
        <w:t xml:space="preserve"> (100 мест), </w:t>
      </w:r>
      <w:r w:rsidRPr="00BC67C3">
        <w:rPr>
          <w:i/>
          <w:sz w:val="30"/>
          <w:szCs w:val="30"/>
        </w:rPr>
        <w:t>«</w:t>
      </w:r>
      <w:r w:rsidRPr="00BC67C3">
        <w:rPr>
          <w:rFonts w:ascii="Times New Roman" w:hAnsi="Times New Roman" w:cs="Times New Roman"/>
          <w:i/>
          <w:sz w:val="30"/>
          <w:szCs w:val="30"/>
        </w:rPr>
        <w:t>Бабарики</w:t>
      </w:r>
      <w:r w:rsidRPr="00BC67C3">
        <w:rPr>
          <w:i/>
          <w:sz w:val="30"/>
          <w:szCs w:val="30"/>
        </w:rPr>
        <w:t>»</w:t>
      </w:r>
      <w:r w:rsidRPr="00BC67C3">
        <w:rPr>
          <w:rFonts w:ascii="Times New Roman" w:hAnsi="Times New Roman" w:cs="Times New Roman"/>
          <w:i/>
          <w:sz w:val="30"/>
          <w:szCs w:val="30"/>
        </w:rPr>
        <w:t xml:space="preserve"> (50 койко-мест).</w:t>
      </w:r>
    </w:p>
    <w:p w:rsidR="00ED0830" w:rsidRPr="00BC67C3" w:rsidRDefault="00ED0830" w:rsidP="00ED0830">
      <w:pPr>
        <w:pStyle w:val="ab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BC67C3">
        <w:rPr>
          <w:rFonts w:ascii="Times New Roman" w:hAnsi="Times New Roman" w:cs="Times New Roman"/>
          <w:i/>
          <w:sz w:val="30"/>
          <w:szCs w:val="30"/>
        </w:rPr>
        <w:t>Имеется 3 действующих субъекта агроэкотуризма;</w:t>
      </w:r>
    </w:p>
    <w:p w:rsidR="00ED0830" w:rsidRPr="00BC67C3" w:rsidRDefault="00ED0830" w:rsidP="00ED0830">
      <w:pPr>
        <w:pStyle w:val="ab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BC67C3">
        <w:rPr>
          <w:rFonts w:ascii="Times New Roman" w:hAnsi="Times New Roman" w:cs="Times New Roman"/>
          <w:i/>
          <w:sz w:val="30"/>
          <w:szCs w:val="30"/>
        </w:rPr>
        <w:t>21 общедоступных объекта общественного питания на 628 мест;</w:t>
      </w:r>
    </w:p>
    <w:p w:rsidR="00ED0830" w:rsidRPr="00BC67C3" w:rsidRDefault="00ED0830" w:rsidP="00ED0830">
      <w:pPr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 w:rsidRPr="00BC67C3">
        <w:rPr>
          <w:i/>
          <w:sz w:val="30"/>
          <w:szCs w:val="30"/>
        </w:rPr>
        <w:t xml:space="preserve">8 комплексных объектов придорожного сервиса </w:t>
      </w:r>
      <w:r w:rsidRPr="00BC67C3">
        <w:rPr>
          <w:i/>
          <w:iCs/>
          <w:sz w:val="30"/>
          <w:szCs w:val="30"/>
        </w:rPr>
        <w:t>(3 – АЗС, 4 – пункта питания, площадка для отдыха - 1)</w:t>
      </w:r>
      <w:r w:rsidRPr="00BC67C3">
        <w:rPr>
          <w:i/>
          <w:sz w:val="30"/>
          <w:szCs w:val="30"/>
        </w:rPr>
        <w:t>;</w:t>
      </w:r>
    </w:p>
    <w:p w:rsidR="00ED0830" w:rsidRPr="00BC67C3" w:rsidRDefault="00ED0830" w:rsidP="00ED0830">
      <w:pPr>
        <w:autoSpaceDE w:val="0"/>
        <w:autoSpaceDN w:val="0"/>
        <w:adjustRightInd w:val="0"/>
        <w:ind w:firstLine="708"/>
        <w:jc w:val="both"/>
        <w:rPr>
          <w:i/>
          <w:sz w:val="30"/>
          <w:szCs w:val="30"/>
        </w:rPr>
      </w:pPr>
      <w:r w:rsidRPr="00BC67C3">
        <w:rPr>
          <w:i/>
          <w:sz w:val="30"/>
          <w:szCs w:val="30"/>
        </w:rPr>
        <w:t>222 торговых объекта.</w:t>
      </w:r>
    </w:p>
    <w:p w:rsidR="00ED0830" w:rsidRPr="00BC67C3" w:rsidRDefault="00ED0830" w:rsidP="00ED0830">
      <w:pPr>
        <w:ind w:firstLine="708"/>
        <w:jc w:val="both"/>
        <w:rPr>
          <w:i/>
          <w:sz w:val="30"/>
          <w:szCs w:val="30"/>
        </w:rPr>
      </w:pPr>
      <w:r w:rsidRPr="00BC67C3">
        <w:rPr>
          <w:i/>
          <w:sz w:val="30"/>
          <w:szCs w:val="30"/>
        </w:rPr>
        <w:t xml:space="preserve">На повышение туристической привлекательности региона направлено ежегодное проведение брендовых мероприятий с приглашением участников и гостей из различных регионов Беларуси и других стран: </w:t>
      </w:r>
    </w:p>
    <w:p w:rsidR="00ED0830" w:rsidRPr="00BC67C3" w:rsidRDefault="00ED0830" w:rsidP="00ED0830">
      <w:pPr>
        <w:pStyle w:val="a8"/>
        <w:ind w:firstLine="709"/>
        <w:jc w:val="both"/>
        <w:rPr>
          <w:i/>
          <w:sz w:val="26"/>
          <w:szCs w:val="26"/>
          <w:lang w:val="be-BY"/>
        </w:rPr>
      </w:pPr>
      <w:r w:rsidRPr="00BC67C3">
        <w:rPr>
          <w:i/>
          <w:sz w:val="30"/>
          <w:szCs w:val="30"/>
        </w:rPr>
        <w:t xml:space="preserve">- районный </w:t>
      </w:r>
      <w:r w:rsidRPr="00BC67C3">
        <w:rPr>
          <w:rFonts w:eastAsia="Calibri"/>
          <w:i/>
          <w:sz w:val="30"/>
          <w:szCs w:val="30"/>
        </w:rPr>
        <w:t xml:space="preserve">праздник народного творчества, белорусской поэзии и фольклора </w:t>
      </w:r>
      <w:r w:rsidRPr="00BC67C3">
        <w:rPr>
          <w:bCs/>
          <w:i/>
          <w:sz w:val="30"/>
          <w:szCs w:val="30"/>
        </w:rPr>
        <w:t>«</w:t>
      </w:r>
      <w:r w:rsidRPr="00BC67C3">
        <w:rPr>
          <w:rFonts w:eastAsia="Calibri"/>
          <w:i/>
          <w:sz w:val="30"/>
          <w:szCs w:val="30"/>
        </w:rPr>
        <w:t>Гарадоцк</w:t>
      </w:r>
      <w:r w:rsidRPr="00BC67C3">
        <w:rPr>
          <w:rFonts w:eastAsia="Calibri"/>
          <w:i/>
          <w:sz w:val="30"/>
          <w:szCs w:val="30"/>
          <w:lang w:val="be-BY"/>
        </w:rPr>
        <w:t>і Парнас</w:t>
      </w:r>
      <w:r w:rsidRPr="00BC67C3">
        <w:rPr>
          <w:bCs/>
          <w:i/>
          <w:sz w:val="30"/>
          <w:szCs w:val="30"/>
        </w:rPr>
        <w:t xml:space="preserve">» (проводится в честь знаменитого земляка поэта Константина Вереницына). </w:t>
      </w:r>
      <w:r w:rsidRPr="00BC67C3">
        <w:rPr>
          <w:i/>
          <w:sz w:val="30"/>
          <w:szCs w:val="30"/>
        </w:rPr>
        <w:t>На р</w:t>
      </w:r>
      <w:r w:rsidRPr="00BC67C3">
        <w:rPr>
          <w:i/>
          <w:sz w:val="30"/>
          <w:szCs w:val="30"/>
          <w:lang w:val="be-BY"/>
        </w:rPr>
        <w:t xml:space="preserve">айонном празднике ежегодно представлены различные направления народного творчества: музыкальное, песенное, танцевальное искусство, поэтическое творчество, традиционные ремёсла, белорусская национальная кухня. На плошадках праздника проходит  множество мероприятий, где свой творческий потенциал демонстрируют учреждения культуры и образования, сельские советы и организации, предприятия района </w:t>
      </w:r>
      <w:r w:rsidRPr="00BC67C3">
        <w:rPr>
          <w:i/>
          <w:sz w:val="26"/>
          <w:szCs w:val="26"/>
          <w:lang w:val="be-BY"/>
        </w:rPr>
        <w:t>(ежегодная акция “Читаем поэму вместе”, конкурс  тематических подворий, ярмарка ремёсёл “Кірмаш ля Парнаса”, поэтический вечер, гала-концерт  “Вечеринка на Парнасе”). Каждый год программа праздника обновляется, что обеспечивает  к нему  высокий зрительский интерес;</w:t>
      </w:r>
    </w:p>
    <w:p w:rsidR="00ED0830" w:rsidRPr="00BC67C3" w:rsidRDefault="00ED0830" w:rsidP="00ED0830">
      <w:pPr>
        <w:ind w:firstLine="708"/>
        <w:jc w:val="both"/>
        <w:rPr>
          <w:i/>
          <w:sz w:val="30"/>
          <w:szCs w:val="30"/>
        </w:rPr>
      </w:pPr>
      <w:r w:rsidRPr="00BC67C3">
        <w:rPr>
          <w:bCs/>
          <w:i/>
          <w:sz w:val="30"/>
          <w:szCs w:val="30"/>
        </w:rPr>
        <w:t xml:space="preserve">- </w:t>
      </w:r>
      <w:r w:rsidRPr="00BC67C3">
        <w:rPr>
          <w:i/>
          <w:sz w:val="30"/>
          <w:szCs w:val="30"/>
        </w:rPr>
        <w:t xml:space="preserve">кулинарный фестиваль </w:t>
      </w:r>
      <w:r w:rsidRPr="00BC67C3">
        <w:rPr>
          <w:bCs/>
          <w:i/>
          <w:sz w:val="30"/>
          <w:szCs w:val="30"/>
        </w:rPr>
        <w:t>«</w:t>
      </w:r>
      <w:r w:rsidRPr="00BC67C3">
        <w:rPr>
          <w:i/>
          <w:sz w:val="30"/>
          <w:szCs w:val="30"/>
        </w:rPr>
        <w:t>Мара гурмана»: проводится с целью популяризации белорусского гастрономического наследия, продвижения современной белорусской кухни;</w:t>
      </w:r>
    </w:p>
    <w:p w:rsidR="00ED0830" w:rsidRPr="00BC67C3" w:rsidRDefault="00ED0830" w:rsidP="00ED0830">
      <w:pPr>
        <w:ind w:firstLine="708"/>
        <w:jc w:val="both"/>
        <w:rPr>
          <w:rFonts w:eastAsia="Calibri"/>
          <w:i/>
          <w:sz w:val="30"/>
          <w:szCs w:val="30"/>
        </w:rPr>
      </w:pPr>
      <w:r w:rsidRPr="00BC67C3">
        <w:rPr>
          <w:i/>
          <w:sz w:val="30"/>
          <w:szCs w:val="30"/>
        </w:rPr>
        <w:t>- в «Резиденции Снегурочки», которая расположилась на бас-острове, проходят театрализованные интерактивные программы с играми, конкурсами, хороводами и забавами у ёлки.</w:t>
      </w:r>
    </w:p>
    <w:p w:rsidR="00ED0830" w:rsidRPr="00BC67C3" w:rsidRDefault="00ED0830" w:rsidP="00ED0830">
      <w:pPr>
        <w:ind w:firstLine="708"/>
        <w:jc w:val="both"/>
        <w:rPr>
          <w:rFonts w:cs="Arial Unicode MS"/>
          <w:i/>
          <w:sz w:val="30"/>
          <w:szCs w:val="30"/>
        </w:rPr>
      </w:pPr>
      <w:r w:rsidRPr="00BC67C3">
        <w:rPr>
          <w:rFonts w:eastAsia="Calibri"/>
          <w:i/>
          <w:sz w:val="30"/>
          <w:szCs w:val="30"/>
        </w:rPr>
        <w:t xml:space="preserve">Способствует развитию туризма проведение международных спортивно-массовых мероприятий. Традиционные для Городокщины открытый детский футбольный турнир «Кубок Льва», </w:t>
      </w:r>
      <w:r w:rsidRPr="00BC67C3">
        <w:rPr>
          <w:rFonts w:cs="Arial Unicode MS"/>
          <w:i/>
          <w:sz w:val="30"/>
          <w:szCs w:val="30"/>
        </w:rPr>
        <w:t>Международный турнир «Кубок Хмеля» ежегодно собирает в Городке участников и болельщиков из разных уголков Беларуси и России, которые, пребывая здесь, открывают для себя Городокщину, увозят с собой сувениры, буклеты и массу приятных эмоций и впечатлений, тем самым обеспечивая популяризацию нашего региона и страны в целом, как маршрута для туристических путешествий.</w:t>
      </w:r>
    </w:p>
    <w:p w:rsidR="00ED0830" w:rsidRPr="00BC67C3" w:rsidRDefault="00ED0830" w:rsidP="00ED0830">
      <w:pPr>
        <w:ind w:firstLine="708"/>
        <w:jc w:val="both"/>
        <w:rPr>
          <w:rFonts w:cs="Arial Unicode MS"/>
          <w:i/>
          <w:sz w:val="30"/>
          <w:szCs w:val="30"/>
        </w:rPr>
      </w:pPr>
      <w:r w:rsidRPr="00BC67C3">
        <w:rPr>
          <w:rFonts w:cs="Arial Unicode MS"/>
          <w:i/>
          <w:sz w:val="30"/>
          <w:szCs w:val="30"/>
        </w:rPr>
        <w:t>Кроме отдыха, в районе можно получить спектр оздоровительных услуг. Одним из популярных мест для отдыха являетс туристко-оздоровительный комплекс «Лосвидо» УП «Витебсктурист». Он расположен на берегу одного из крупнейших озер Беларуси, в окружении лесных массивов, что позволяет успешно решать задачи лечебно-оздоровительного туризма.</w:t>
      </w:r>
    </w:p>
    <w:p w:rsidR="00ED0830" w:rsidRPr="00BC67C3" w:rsidRDefault="00ED0830" w:rsidP="00ED0830">
      <w:pPr>
        <w:pStyle w:val="a8"/>
        <w:ind w:firstLine="709"/>
        <w:jc w:val="both"/>
        <w:rPr>
          <w:i/>
          <w:spacing w:val="3"/>
          <w:sz w:val="30"/>
          <w:szCs w:val="30"/>
          <w:shd w:val="clear" w:color="auto" w:fill="FFFFFF"/>
        </w:rPr>
      </w:pPr>
      <w:r w:rsidRPr="00BC67C3">
        <w:rPr>
          <w:i/>
          <w:spacing w:val="3"/>
          <w:sz w:val="30"/>
          <w:szCs w:val="30"/>
          <w:shd w:val="clear" w:color="auto" w:fill="FFFFFF"/>
        </w:rPr>
        <w:t>К услугам гостей предлагается:</w:t>
      </w:r>
    </w:p>
    <w:p w:rsidR="00ED0830" w:rsidRPr="00BC67C3" w:rsidRDefault="00ED0830" w:rsidP="00ED0830">
      <w:pPr>
        <w:pStyle w:val="a8"/>
        <w:ind w:firstLine="709"/>
        <w:jc w:val="both"/>
        <w:rPr>
          <w:i/>
          <w:spacing w:val="3"/>
          <w:sz w:val="30"/>
          <w:szCs w:val="30"/>
        </w:rPr>
      </w:pPr>
      <w:r w:rsidRPr="00BC67C3">
        <w:rPr>
          <w:i/>
          <w:spacing w:val="3"/>
          <w:sz w:val="30"/>
          <w:szCs w:val="30"/>
        </w:rPr>
        <w:t>номерной фонд на 95 номеров с единовременным размещением на 175 человек, в т.ч. номера для людей с ограниченными возможностями;</w:t>
      </w:r>
    </w:p>
    <w:p w:rsidR="00ED0830" w:rsidRPr="00BC67C3" w:rsidRDefault="00ED0830" w:rsidP="00ED0830">
      <w:pPr>
        <w:pStyle w:val="a8"/>
        <w:ind w:firstLine="709"/>
        <w:jc w:val="both"/>
        <w:rPr>
          <w:i/>
          <w:spacing w:val="3"/>
          <w:sz w:val="30"/>
          <w:szCs w:val="30"/>
        </w:rPr>
      </w:pPr>
      <w:r w:rsidRPr="00BC67C3">
        <w:rPr>
          <w:i/>
          <w:spacing w:val="3"/>
          <w:sz w:val="30"/>
          <w:szCs w:val="30"/>
        </w:rPr>
        <w:t>два обеденных зала на 156 посадочных мест;</w:t>
      </w:r>
    </w:p>
    <w:p w:rsidR="00ED0830" w:rsidRPr="00BC67C3" w:rsidRDefault="00ED0830" w:rsidP="00ED0830">
      <w:pPr>
        <w:pStyle w:val="a8"/>
        <w:ind w:firstLine="709"/>
        <w:jc w:val="both"/>
        <w:rPr>
          <w:i/>
          <w:spacing w:val="3"/>
          <w:sz w:val="30"/>
          <w:szCs w:val="30"/>
        </w:rPr>
      </w:pPr>
      <w:r w:rsidRPr="00BC67C3">
        <w:rPr>
          <w:i/>
          <w:spacing w:val="3"/>
          <w:sz w:val="30"/>
          <w:szCs w:val="30"/>
        </w:rPr>
        <w:t>современный конференц-зал на 100 посадочных мест;</w:t>
      </w:r>
    </w:p>
    <w:p w:rsidR="00ED0830" w:rsidRPr="00BC67C3" w:rsidRDefault="00ED0830" w:rsidP="00ED0830">
      <w:pPr>
        <w:pStyle w:val="a8"/>
        <w:ind w:firstLine="709"/>
        <w:jc w:val="both"/>
        <w:rPr>
          <w:i/>
          <w:spacing w:val="3"/>
          <w:sz w:val="30"/>
          <w:szCs w:val="30"/>
        </w:rPr>
      </w:pPr>
      <w:r w:rsidRPr="00BC67C3">
        <w:rPr>
          <w:i/>
          <w:spacing w:val="3"/>
          <w:sz w:val="30"/>
          <w:szCs w:val="30"/>
        </w:rPr>
        <w:t>SPA-комплекс: бассейн (длина 12 метров), джакузи, традиционный турецкий хамам, русская баня, финская сауна, комната отдыха, спортивные тренажеры;</w:t>
      </w:r>
    </w:p>
    <w:p w:rsidR="00ED0830" w:rsidRPr="00BC67C3" w:rsidRDefault="00ED0830" w:rsidP="00ED0830">
      <w:pPr>
        <w:pStyle w:val="a8"/>
        <w:ind w:firstLine="709"/>
        <w:jc w:val="both"/>
        <w:rPr>
          <w:i/>
          <w:spacing w:val="3"/>
          <w:sz w:val="30"/>
          <w:szCs w:val="30"/>
        </w:rPr>
      </w:pPr>
      <w:r w:rsidRPr="00BC67C3">
        <w:rPr>
          <w:i/>
          <w:spacing w:val="3"/>
          <w:sz w:val="30"/>
          <w:szCs w:val="30"/>
        </w:rPr>
        <w:t>соляная пещера;</w:t>
      </w:r>
    </w:p>
    <w:p w:rsidR="00ED0830" w:rsidRPr="00BC67C3" w:rsidRDefault="00ED0830" w:rsidP="00ED0830">
      <w:pPr>
        <w:pStyle w:val="a8"/>
        <w:ind w:firstLine="709"/>
        <w:jc w:val="both"/>
        <w:rPr>
          <w:i/>
          <w:spacing w:val="3"/>
          <w:sz w:val="30"/>
          <w:szCs w:val="30"/>
        </w:rPr>
      </w:pPr>
      <w:r w:rsidRPr="00BC67C3">
        <w:rPr>
          <w:i/>
          <w:spacing w:val="3"/>
          <w:sz w:val="30"/>
          <w:szCs w:val="30"/>
        </w:rPr>
        <w:t>организация культурно-массовых и спортивно-оздоровительных мероприятий;</w:t>
      </w:r>
    </w:p>
    <w:p w:rsidR="00ED0830" w:rsidRPr="00BC67C3" w:rsidRDefault="00ED0830" w:rsidP="00ED0830">
      <w:pPr>
        <w:pStyle w:val="a8"/>
        <w:ind w:firstLine="720"/>
        <w:jc w:val="both"/>
        <w:rPr>
          <w:i/>
          <w:spacing w:val="3"/>
          <w:sz w:val="30"/>
          <w:szCs w:val="30"/>
        </w:rPr>
      </w:pPr>
      <w:r w:rsidRPr="00BC67C3">
        <w:rPr>
          <w:i/>
          <w:spacing w:val="3"/>
          <w:sz w:val="30"/>
          <w:szCs w:val="30"/>
        </w:rPr>
        <w:t>организация экскурсий (разработано 2 маршрута туристического путешествия), среди которых остаются востребованными путешествие по ”Тропе Наполеона“, к дубу-великану (памятник местного значения), на родину автора поэмы «Тарас на Парнасе».</w:t>
      </w:r>
    </w:p>
    <w:p w:rsidR="00ED0830" w:rsidRPr="00BC67C3" w:rsidRDefault="00ED0830" w:rsidP="00ED0830">
      <w:pPr>
        <w:pStyle w:val="a8"/>
        <w:ind w:firstLine="709"/>
        <w:jc w:val="both"/>
        <w:rPr>
          <w:i/>
          <w:sz w:val="30"/>
          <w:szCs w:val="30"/>
          <w:shd w:val="clear" w:color="auto" w:fill="FFFFFF"/>
        </w:rPr>
      </w:pPr>
      <w:r w:rsidRPr="00BC67C3">
        <w:rPr>
          <w:i/>
          <w:sz w:val="30"/>
          <w:szCs w:val="30"/>
        </w:rPr>
        <w:t xml:space="preserve">Важное сегментом туристической сферы является </w:t>
      </w:r>
      <w:r w:rsidRPr="00BC67C3">
        <w:rPr>
          <w:b/>
          <w:i/>
          <w:sz w:val="30"/>
          <w:szCs w:val="30"/>
        </w:rPr>
        <w:t xml:space="preserve">охотничий </w:t>
      </w:r>
      <w:r w:rsidRPr="00BC67C3">
        <w:rPr>
          <w:i/>
          <w:sz w:val="30"/>
          <w:szCs w:val="30"/>
        </w:rPr>
        <w:t>туризм, что обусловлено богатыми природными ресурсами Городокщины.</w:t>
      </w:r>
      <w:r w:rsidRPr="00BC67C3">
        <w:rPr>
          <w:i/>
          <w:color w:val="333333"/>
          <w:sz w:val="30"/>
          <w:szCs w:val="30"/>
          <w:shd w:val="clear" w:color="auto" w:fill="FFFFFF"/>
        </w:rPr>
        <w:t xml:space="preserve"> </w:t>
      </w:r>
      <w:r w:rsidRPr="00BC67C3">
        <w:rPr>
          <w:i/>
          <w:sz w:val="30"/>
          <w:szCs w:val="30"/>
        </w:rPr>
        <w:t xml:space="preserve">Услуги по организации охоты и любительского рыбоводства на территории района предлагают: Городокское охотничье хозяйство Витебской областной организационной структуры РГОО «БООР», УП «Поозерье», ЗАО «Осотно». На территории района имеется 5 домов охотника и рыбака, в которых созданы комфортные условия для отдыха: оборудованы кухни, душевые, имеются каминные залы, бани, автостоянки, обеспечен прокат спортивного и туристического инвентаря. </w:t>
      </w:r>
    </w:p>
    <w:p w:rsidR="00ED0830" w:rsidRDefault="00ED0830" w:rsidP="00DD2316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bookmarkStart w:id="0" w:name="_GoBack"/>
      <w:bookmarkEnd w:id="0"/>
    </w:p>
    <w:p w:rsidR="004030E3" w:rsidRDefault="00DD2316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Из наиболее значимых возрожденных в последнее время </w:t>
      </w:r>
      <w:r w:rsidRPr="00381B30">
        <w:rPr>
          <w:rFonts w:cs="Times New Roman"/>
          <w:i/>
          <w:szCs w:val="28"/>
          <w:lang w:eastAsia="ru-RU"/>
        </w:rPr>
        <w:t xml:space="preserve">(и находящихся в </w:t>
      </w:r>
      <w:r w:rsidR="00AE0ED2" w:rsidRPr="00381B30">
        <w:rPr>
          <w:rFonts w:cs="Times New Roman"/>
          <w:i/>
          <w:szCs w:val="28"/>
          <w:lang w:eastAsia="ru-RU"/>
        </w:rPr>
        <w:t>процессе реставрации</w:t>
      </w:r>
      <w:r w:rsidRPr="00381B30">
        <w:rPr>
          <w:rFonts w:cs="Times New Roman"/>
          <w:i/>
          <w:szCs w:val="28"/>
          <w:lang w:eastAsia="ru-RU"/>
        </w:rPr>
        <w:t>)</w:t>
      </w:r>
      <w:r>
        <w:rPr>
          <w:rFonts w:cs="Times New Roman"/>
          <w:sz w:val="30"/>
          <w:szCs w:val="30"/>
          <w:lang w:eastAsia="ru-RU"/>
        </w:rPr>
        <w:t xml:space="preserve"> архитектурных сооружений, имеющих историко-культурную ценность следует отметить </w:t>
      </w:r>
      <w:r w:rsidR="00525475">
        <w:rPr>
          <w:rFonts w:cs="Times New Roman"/>
          <w:sz w:val="30"/>
          <w:szCs w:val="30"/>
          <w:lang w:eastAsia="ru-RU"/>
        </w:rPr>
        <w:t xml:space="preserve">Коссовский замок </w:t>
      </w:r>
      <w:r w:rsidR="00525475" w:rsidRPr="00381B30">
        <w:rPr>
          <w:rFonts w:cs="Times New Roman"/>
          <w:i/>
          <w:szCs w:val="28"/>
          <w:lang w:eastAsia="ru-RU"/>
        </w:rPr>
        <w:t>(дворец Пусловских)</w:t>
      </w:r>
      <w:r w:rsidR="00525475">
        <w:rPr>
          <w:rFonts w:cs="Times New Roman"/>
          <w:sz w:val="30"/>
          <w:szCs w:val="30"/>
          <w:lang w:eastAsia="ru-RU"/>
        </w:rPr>
        <w:t xml:space="preserve">, Ружанский дворцовый комплекс Сапег, Старый замок в </w:t>
      </w:r>
      <w:r w:rsidR="00381B30">
        <w:rPr>
          <w:rFonts w:cs="Times New Roman"/>
          <w:sz w:val="30"/>
          <w:szCs w:val="30"/>
          <w:lang w:eastAsia="ru-RU"/>
        </w:rPr>
        <w:t>г.</w:t>
      </w:r>
      <w:r w:rsidR="00525475">
        <w:rPr>
          <w:rFonts w:cs="Times New Roman"/>
          <w:sz w:val="30"/>
          <w:szCs w:val="30"/>
          <w:lang w:eastAsia="ru-RU"/>
        </w:rPr>
        <w:t xml:space="preserve">Гродно, Лидский замок </w:t>
      </w:r>
      <w:r w:rsidR="00525475" w:rsidRPr="00381B30">
        <w:rPr>
          <w:rFonts w:cs="Times New Roman"/>
          <w:i/>
          <w:szCs w:val="28"/>
          <w:lang w:eastAsia="ru-RU"/>
        </w:rPr>
        <w:t>(Замок Гедемина)</w:t>
      </w:r>
      <w:r w:rsidR="00525475">
        <w:rPr>
          <w:rFonts w:cs="Times New Roman"/>
          <w:sz w:val="30"/>
          <w:szCs w:val="30"/>
          <w:lang w:eastAsia="ru-RU"/>
        </w:rPr>
        <w:t xml:space="preserve">, замок Булгаков в </w:t>
      </w:r>
      <w:r w:rsidR="00381B30">
        <w:rPr>
          <w:rFonts w:cs="Times New Roman"/>
          <w:sz w:val="30"/>
          <w:szCs w:val="30"/>
          <w:lang w:eastAsia="ru-RU"/>
        </w:rPr>
        <w:t>аг.</w:t>
      </w:r>
      <w:r w:rsidR="00525475">
        <w:rPr>
          <w:rFonts w:cs="Times New Roman"/>
          <w:sz w:val="30"/>
          <w:szCs w:val="30"/>
          <w:lang w:eastAsia="ru-RU"/>
        </w:rPr>
        <w:t>Жилич</w:t>
      </w:r>
      <w:r w:rsidR="00381B30">
        <w:rPr>
          <w:rFonts w:cs="Times New Roman"/>
          <w:sz w:val="30"/>
          <w:szCs w:val="30"/>
          <w:lang w:eastAsia="ru-RU"/>
        </w:rPr>
        <w:t>и</w:t>
      </w:r>
      <w:r w:rsidR="00525475">
        <w:rPr>
          <w:rFonts w:cs="Times New Roman"/>
          <w:sz w:val="30"/>
          <w:szCs w:val="30"/>
          <w:lang w:eastAsia="ru-RU"/>
        </w:rPr>
        <w:t xml:space="preserve"> </w:t>
      </w:r>
      <w:r w:rsidR="00525475" w:rsidRPr="00525475">
        <w:rPr>
          <w:rFonts w:cs="Times New Roman"/>
          <w:i/>
          <w:szCs w:val="28"/>
          <w:lang w:eastAsia="ru-RU"/>
        </w:rPr>
        <w:t xml:space="preserve">(который нередко называют «второй Несвиж» и </w:t>
      </w:r>
      <w:r w:rsidR="00525475" w:rsidRPr="00525475">
        <w:rPr>
          <w:rFonts w:cs="Times New Roman"/>
          <w:i/>
          <w:szCs w:val="28"/>
          <w:lang w:eastAsia="ru-RU"/>
        </w:rPr>
        <w:lastRenderedPageBreak/>
        <w:t>даже «белорусский Версаль»)</w:t>
      </w:r>
      <w:r w:rsidR="00525475">
        <w:rPr>
          <w:rFonts w:cs="Times New Roman"/>
          <w:sz w:val="30"/>
          <w:szCs w:val="30"/>
          <w:lang w:eastAsia="ru-RU"/>
        </w:rPr>
        <w:t xml:space="preserve">. </w:t>
      </w:r>
      <w:r w:rsidR="00930B73">
        <w:rPr>
          <w:rFonts w:cs="Times New Roman"/>
          <w:sz w:val="30"/>
          <w:szCs w:val="30"/>
          <w:lang w:eastAsia="ru-RU"/>
        </w:rPr>
        <w:t xml:space="preserve">Нельзя забывать, что восстановление подобных архитектурных сокровищ имеет смысл не только ради развития туристической отрасли, </w:t>
      </w:r>
      <w:r w:rsidR="002B583E">
        <w:rPr>
          <w:rFonts w:cs="Times New Roman"/>
          <w:sz w:val="30"/>
          <w:szCs w:val="30"/>
          <w:lang w:eastAsia="ru-RU"/>
        </w:rPr>
        <w:t>создания новых рабочих мест, поп</w:t>
      </w:r>
      <w:r w:rsidR="00104727">
        <w:rPr>
          <w:rFonts w:cs="Times New Roman"/>
          <w:sz w:val="30"/>
          <w:szCs w:val="30"/>
          <w:lang w:eastAsia="ru-RU"/>
        </w:rPr>
        <w:t>о</w:t>
      </w:r>
      <w:r w:rsidR="002B583E">
        <w:rPr>
          <w:rFonts w:cs="Times New Roman"/>
          <w:sz w:val="30"/>
          <w:szCs w:val="30"/>
          <w:lang w:eastAsia="ru-RU"/>
        </w:rPr>
        <w:t xml:space="preserve">лнения бюджета, </w:t>
      </w:r>
      <w:r w:rsidR="00930B73">
        <w:rPr>
          <w:rFonts w:cs="Times New Roman"/>
          <w:sz w:val="30"/>
          <w:szCs w:val="30"/>
          <w:lang w:eastAsia="ru-RU"/>
        </w:rPr>
        <w:t xml:space="preserve">но и как изысканное украшение нашей </w:t>
      </w:r>
      <w:r w:rsidR="00381B30">
        <w:rPr>
          <w:rFonts w:cs="Times New Roman"/>
          <w:sz w:val="30"/>
          <w:szCs w:val="30"/>
          <w:lang w:eastAsia="ru-RU"/>
        </w:rPr>
        <w:t>Беларуси</w:t>
      </w:r>
      <w:r w:rsidR="00930B73">
        <w:rPr>
          <w:rFonts w:cs="Times New Roman"/>
          <w:sz w:val="30"/>
          <w:szCs w:val="30"/>
          <w:lang w:eastAsia="ru-RU"/>
        </w:rPr>
        <w:t>.</w:t>
      </w:r>
    </w:p>
    <w:p w:rsidR="005B7145" w:rsidRDefault="005B7145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 целом в </w:t>
      </w:r>
      <w:r w:rsidRPr="00381B30">
        <w:rPr>
          <w:rFonts w:cs="Times New Roman"/>
          <w:b/>
          <w:sz w:val="30"/>
          <w:szCs w:val="30"/>
          <w:lang w:eastAsia="ru-RU"/>
        </w:rPr>
        <w:t>Государственный список историко-культурных ценностей Республики Беларусь</w:t>
      </w:r>
      <w:r w:rsidR="008D484C">
        <w:rPr>
          <w:rFonts w:cs="Times New Roman"/>
          <w:sz w:val="30"/>
          <w:szCs w:val="30"/>
          <w:lang w:eastAsia="ru-RU"/>
        </w:rPr>
        <w:t xml:space="preserve"> включено </w:t>
      </w:r>
      <w:r w:rsidR="008D484C" w:rsidRPr="00381B30">
        <w:rPr>
          <w:rFonts w:cs="Times New Roman"/>
          <w:b/>
          <w:sz w:val="30"/>
          <w:szCs w:val="30"/>
          <w:lang w:eastAsia="ru-RU"/>
        </w:rPr>
        <w:t>5 695 объектов</w:t>
      </w:r>
      <w:r w:rsidR="008D484C">
        <w:rPr>
          <w:rFonts w:cs="Times New Roman"/>
          <w:sz w:val="30"/>
          <w:szCs w:val="30"/>
          <w:lang w:eastAsia="ru-RU"/>
        </w:rPr>
        <w:t xml:space="preserve"> – есть, что посмотреть и куда съездить на досуге. </w:t>
      </w:r>
    </w:p>
    <w:p w:rsidR="008D484C" w:rsidRDefault="008D484C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Кроме того, в стране зарегистрированы и успешно действуют</w:t>
      </w:r>
      <w:r w:rsidR="00381B30">
        <w:rPr>
          <w:rFonts w:cs="Times New Roman"/>
          <w:sz w:val="30"/>
          <w:szCs w:val="30"/>
          <w:lang w:eastAsia="ru-RU"/>
        </w:rPr>
        <w:br/>
      </w:r>
      <w:r w:rsidRPr="00381B30">
        <w:rPr>
          <w:rFonts w:cs="Times New Roman"/>
          <w:b/>
          <w:sz w:val="30"/>
          <w:szCs w:val="30"/>
          <w:lang w:eastAsia="ru-RU"/>
        </w:rPr>
        <w:t>156 музеев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Pr="008D484C">
        <w:rPr>
          <w:rFonts w:cs="Times New Roman"/>
          <w:i/>
          <w:szCs w:val="28"/>
          <w:lang w:eastAsia="ru-RU"/>
        </w:rPr>
        <w:t>(если в 2020 году на 1 000 человек населения приходилось</w:t>
      </w:r>
      <w:r w:rsidR="00381B30">
        <w:rPr>
          <w:rFonts w:cs="Times New Roman"/>
          <w:i/>
          <w:szCs w:val="28"/>
          <w:lang w:eastAsia="ru-RU"/>
        </w:rPr>
        <w:br/>
      </w:r>
      <w:r w:rsidRPr="008D484C">
        <w:rPr>
          <w:rFonts w:cs="Times New Roman"/>
          <w:i/>
          <w:szCs w:val="28"/>
          <w:lang w:eastAsia="ru-RU"/>
        </w:rPr>
        <w:t>300 посещений музеев, то в 2025 году – 1</w:t>
      </w:r>
      <w:r w:rsidR="00381B30">
        <w:rPr>
          <w:rFonts w:cs="Times New Roman"/>
          <w:i/>
          <w:szCs w:val="28"/>
          <w:lang w:eastAsia="ru-RU"/>
        </w:rPr>
        <w:t> </w:t>
      </w:r>
      <w:r w:rsidRPr="008D484C">
        <w:rPr>
          <w:rFonts w:cs="Times New Roman"/>
          <w:i/>
          <w:szCs w:val="28"/>
          <w:lang w:eastAsia="ru-RU"/>
        </w:rPr>
        <w:t>058 посещений).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:rsidR="005B7145" w:rsidRDefault="00A34266" w:rsidP="008D484C">
      <w:pPr>
        <w:spacing w:after="0" w:line="240" w:lineRule="auto"/>
        <w:ind w:firstLine="709"/>
        <w:jc w:val="both"/>
        <w:textAlignment w:val="baseline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изитной карточкой нашей страны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станет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самый масштабный и знаковый проект в сфере культуры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– </w:t>
      </w:r>
      <w:r w:rsidR="005B7145" w:rsidRPr="00381B30">
        <w:rPr>
          <w:rFonts w:cs="Times New Roman"/>
          <w:b/>
          <w:color w:val="000000" w:themeColor="text1"/>
          <w:sz w:val="30"/>
          <w:szCs w:val="30"/>
        </w:rPr>
        <w:t>Национальный исторический музей Республики Беларусь</w:t>
      </w:r>
      <w:r w:rsidR="005B7145" w:rsidRPr="008D484C">
        <w:rPr>
          <w:rFonts w:cs="Times New Roman"/>
          <w:color w:val="000000" w:themeColor="text1"/>
          <w:sz w:val="30"/>
          <w:szCs w:val="30"/>
        </w:rPr>
        <w:t>, строител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ьство которого находится на завершающей стадии. </w:t>
      </w:r>
      <w:r w:rsidR="005B7145" w:rsidRPr="00DF0873">
        <w:rPr>
          <w:rFonts w:cs="Times New Roman"/>
          <w:color w:val="000000" w:themeColor="text1"/>
          <w:sz w:val="30"/>
          <w:szCs w:val="30"/>
        </w:rPr>
        <w:t xml:space="preserve">В новом здании музея воплощена идея </w:t>
      </w:r>
      <w:r w:rsidR="00AE0ED2" w:rsidRPr="00381B30">
        <w:rPr>
          <w:rFonts w:cs="Times New Roman"/>
          <w:color w:val="000000" w:themeColor="text1"/>
          <w:sz w:val="30"/>
          <w:szCs w:val="30"/>
        </w:rPr>
        <w:t>Президента Республики Беларусь А.Г.Лукашенко</w:t>
      </w:r>
      <w:r w:rsidR="00AE0ED2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F0873">
        <w:rPr>
          <w:rFonts w:cs="Times New Roman"/>
          <w:color w:val="000000" w:themeColor="text1"/>
          <w:sz w:val="30"/>
          <w:szCs w:val="30"/>
        </w:rPr>
        <w:t>о том, что архитектура должна отражать национальную самобытность страны.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104727" w:rsidRDefault="00104727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Если разбудить любого белоруса среди ночи и</w:t>
      </w:r>
      <w:r w:rsidR="00381B30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не дав </w:t>
      </w:r>
      <w:r w:rsidR="008F7BED">
        <w:rPr>
          <w:rFonts w:cs="Times New Roman"/>
          <w:sz w:val="30"/>
          <w:szCs w:val="30"/>
          <w:lang w:eastAsia="ru-RU"/>
        </w:rPr>
        <w:t xml:space="preserve">ему </w:t>
      </w:r>
      <w:r>
        <w:rPr>
          <w:rFonts w:cs="Times New Roman"/>
          <w:sz w:val="30"/>
          <w:szCs w:val="30"/>
          <w:lang w:eastAsia="ru-RU"/>
        </w:rPr>
        <w:t>возможности прийти в себя</w:t>
      </w:r>
      <w:r w:rsidR="00381B30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сразу спросить</w:t>
      </w:r>
      <w:r w:rsidR="00381B30">
        <w:rPr>
          <w:rFonts w:cs="Times New Roman"/>
          <w:sz w:val="30"/>
          <w:szCs w:val="30"/>
          <w:lang w:eastAsia="ru-RU"/>
        </w:rPr>
        <w:t>: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381B30">
        <w:rPr>
          <w:rFonts w:cs="Times New Roman"/>
          <w:sz w:val="30"/>
          <w:szCs w:val="30"/>
          <w:lang w:eastAsia="ru-RU"/>
        </w:rPr>
        <w:t>«А</w:t>
      </w:r>
      <w:r w:rsidR="000F0D8C">
        <w:rPr>
          <w:rFonts w:cs="Times New Roman"/>
          <w:sz w:val="30"/>
          <w:szCs w:val="30"/>
          <w:lang w:eastAsia="ru-RU"/>
        </w:rPr>
        <w:t xml:space="preserve"> ну-ка </w:t>
      </w:r>
      <w:r>
        <w:rPr>
          <w:rFonts w:cs="Times New Roman"/>
          <w:sz w:val="30"/>
          <w:szCs w:val="30"/>
          <w:lang w:eastAsia="ru-RU"/>
        </w:rPr>
        <w:t>назови самое известное культурное мероприятие нашей страны, куда народ валом валит</w:t>
      </w:r>
      <w:r w:rsidR="00D05FC8">
        <w:rPr>
          <w:rFonts w:cs="Times New Roman"/>
          <w:sz w:val="30"/>
          <w:szCs w:val="30"/>
          <w:lang w:eastAsia="ru-RU"/>
        </w:rPr>
        <w:t>, да и чтобы во всем мире его знали</w:t>
      </w:r>
      <w:r w:rsidR="00381B30">
        <w:rPr>
          <w:rFonts w:cs="Times New Roman"/>
          <w:sz w:val="30"/>
          <w:szCs w:val="30"/>
          <w:lang w:eastAsia="ru-RU"/>
        </w:rPr>
        <w:t>?».</w:t>
      </w:r>
      <w:r w:rsidR="00F2164E">
        <w:rPr>
          <w:rFonts w:cs="Times New Roman"/>
          <w:sz w:val="30"/>
          <w:szCs w:val="30"/>
          <w:lang w:eastAsia="ru-RU"/>
        </w:rPr>
        <w:t xml:space="preserve"> </w:t>
      </w:r>
      <w:r w:rsidR="00381B30">
        <w:rPr>
          <w:rFonts w:cs="Times New Roman"/>
          <w:sz w:val="30"/>
          <w:szCs w:val="30"/>
          <w:lang w:eastAsia="ru-RU"/>
        </w:rPr>
        <w:t>Н</w:t>
      </w:r>
      <w:r w:rsidR="00F2164E">
        <w:rPr>
          <w:rFonts w:cs="Times New Roman"/>
          <w:sz w:val="30"/>
          <w:szCs w:val="30"/>
          <w:lang w:eastAsia="ru-RU"/>
        </w:rPr>
        <w:t>е раскрыв глаза</w:t>
      </w:r>
      <w:r w:rsidR="00CD4F4D">
        <w:rPr>
          <w:rFonts w:cs="Times New Roman"/>
          <w:sz w:val="30"/>
          <w:szCs w:val="30"/>
          <w:lang w:eastAsia="ru-RU"/>
        </w:rPr>
        <w:t>,</w:t>
      </w:r>
      <w:r w:rsidR="00F2164E">
        <w:rPr>
          <w:rFonts w:cs="Times New Roman"/>
          <w:sz w:val="30"/>
          <w:szCs w:val="30"/>
          <w:lang w:eastAsia="ru-RU"/>
        </w:rPr>
        <w:t xml:space="preserve"> каждый белорус ответит</w:t>
      </w:r>
      <w:r w:rsidR="00D04ABB">
        <w:rPr>
          <w:rFonts w:cs="Times New Roman"/>
          <w:sz w:val="30"/>
          <w:szCs w:val="30"/>
          <w:lang w:eastAsia="ru-RU"/>
        </w:rPr>
        <w:t xml:space="preserve"> – </w:t>
      </w:r>
      <w:r w:rsidR="001232FC">
        <w:rPr>
          <w:rFonts w:cs="Times New Roman"/>
          <w:sz w:val="30"/>
          <w:szCs w:val="30"/>
          <w:lang w:eastAsia="ru-RU"/>
        </w:rPr>
        <w:t xml:space="preserve">Славянский базар </w:t>
      </w:r>
      <w:r w:rsidR="001232FC" w:rsidRPr="001232FC">
        <w:rPr>
          <w:rFonts w:cs="Times New Roman"/>
          <w:i/>
          <w:szCs w:val="28"/>
          <w:lang w:eastAsia="ru-RU"/>
        </w:rPr>
        <w:t>(Международный фестиваль искусств «Славянский базар в Витебске»)</w:t>
      </w:r>
      <w:r w:rsidR="001232FC">
        <w:rPr>
          <w:rFonts w:cs="Times New Roman"/>
          <w:sz w:val="30"/>
          <w:szCs w:val="30"/>
          <w:lang w:eastAsia="ru-RU"/>
        </w:rPr>
        <w:t xml:space="preserve">, </w:t>
      </w:r>
      <w:r w:rsidR="002710B1">
        <w:rPr>
          <w:rFonts w:cs="Times New Roman"/>
          <w:sz w:val="30"/>
          <w:szCs w:val="30"/>
          <w:lang w:eastAsia="ru-RU"/>
        </w:rPr>
        <w:t>и заснет дальше, полностью уверенный в правильности ответа.</w:t>
      </w:r>
    </w:p>
    <w:p w:rsidR="001232FC" w:rsidRPr="00486C9C" w:rsidRDefault="001232FC" w:rsidP="001232FC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486C9C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1232FC" w:rsidRDefault="001232FC" w:rsidP="00ED05F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86C9C">
        <w:rPr>
          <w:rFonts w:cs="Times New Roman"/>
          <w:i/>
          <w:color w:val="000000" w:themeColor="text1"/>
          <w:szCs w:val="28"/>
        </w:rPr>
        <w:t xml:space="preserve">В 2025 году фестиваль посетило рекордное количество зрителей: онлайн-трансляцию смотрели </w:t>
      </w:r>
      <w:r w:rsidRPr="001232FC">
        <w:rPr>
          <w:rFonts w:cs="Times New Roman"/>
          <w:i/>
          <w:color w:val="000000" w:themeColor="text1"/>
          <w:szCs w:val="28"/>
        </w:rPr>
        <w:t>свыше 15 млн человек</w:t>
      </w:r>
      <w:r w:rsidRPr="00486C9C">
        <w:rPr>
          <w:rFonts w:cs="Times New Roman"/>
          <w:i/>
          <w:color w:val="000000" w:themeColor="text1"/>
          <w:szCs w:val="28"/>
        </w:rPr>
        <w:t>, а на сценических площадках города побывали более 200 тыс. человек.</w:t>
      </w:r>
    </w:p>
    <w:p w:rsidR="00ED05F0" w:rsidRPr="00ED05F0" w:rsidRDefault="00ED05F0" w:rsidP="001232FC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Кстати, в 2026 году юбилейный </w:t>
      </w:r>
      <w:r>
        <w:rPr>
          <w:rFonts w:cs="Times New Roman"/>
          <w:i/>
          <w:color w:val="000000" w:themeColor="text1"/>
          <w:szCs w:val="28"/>
          <w:lang w:val="en-US"/>
        </w:rPr>
        <w:t>XXXV</w:t>
      </w:r>
      <w:r>
        <w:rPr>
          <w:rFonts w:cs="Times New Roman"/>
          <w:i/>
          <w:color w:val="000000" w:themeColor="text1"/>
          <w:szCs w:val="28"/>
        </w:rPr>
        <w:t xml:space="preserve"> фестиваль состоится</w:t>
      </w:r>
      <w:r w:rsidR="00381B30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с 16 по 19 июля.</w:t>
      </w:r>
    </w:p>
    <w:p w:rsidR="00ED05F0" w:rsidRDefault="00ED05F0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sz w:val="30"/>
          <w:szCs w:val="30"/>
          <w:lang w:eastAsia="ru-RU"/>
        </w:rPr>
        <w:t xml:space="preserve">Более молодой </w:t>
      </w:r>
      <w:r w:rsidRPr="00ED05F0">
        <w:rPr>
          <w:rFonts w:cs="Times New Roman"/>
          <w:i/>
          <w:szCs w:val="28"/>
          <w:lang w:eastAsia="ru-RU"/>
        </w:rPr>
        <w:t>(проводится с 2010 года)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1232FC" w:rsidRPr="0075456C">
        <w:rPr>
          <w:rFonts w:cs="Times New Roman"/>
          <w:color w:val="000000" w:themeColor="text1"/>
          <w:sz w:val="30"/>
          <w:szCs w:val="30"/>
        </w:rPr>
        <w:t>Республиканский праздник «Купалье» («Александрия собирает друзей»)</w:t>
      </w:r>
      <w:r w:rsidR="001232FC" w:rsidRPr="00A242AE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быстро догоняет по популярности фестиваль в </w:t>
      </w:r>
      <w:r w:rsidR="00381B30">
        <w:rPr>
          <w:rFonts w:cs="Times New Roman"/>
          <w:color w:val="000000" w:themeColor="text1"/>
          <w:sz w:val="30"/>
          <w:szCs w:val="30"/>
        </w:rPr>
        <w:t>г.</w:t>
      </w:r>
      <w:r>
        <w:rPr>
          <w:rFonts w:cs="Times New Roman"/>
          <w:color w:val="000000" w:themeColor="text1"/>
          <w:sz w:val="30"/>
          <w:szCs w:val="30"/>
        </w:rPr>
        <w:t xml:space="preserve">Витебске. </w:t>
      </w:r>
    </w:p>
    <w:p w:rsidR="00ED05F0" w:rsidRPr="00486C9C" w:rsidRDefault="00ED05F0" w:rsidP="00ED05F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486C9C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ED05F0" w:rsidRPr="00ED05F0" w:rsidRDefault="00ED05F0" w:rsidP="00074DB5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Праздник, ежегодно серьезно добавляя,</w:t>
      </w:r>
      <w:r w:rsidR="006405BB">
        <w:rPr>
          <w:rFonts w:cs="Times New Roman"/>
          <w:i/>
          <w:color w:val="000000" w:themeColor="text1"/>
          <w:szCs w:val="28"/>
        </w:rPr>
        <w:t xml:space="preserve"> в 2025 году принял 115 тыс. гостей. Приезжали делегации из 20 стран. </w:t>
      </w:r>
    </w:p>
    <w:p w:rsidR="00A207AA" w:rsidRDefault="00A207AA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Кроме того, устоялись и нашли свое место в фестивально-праздничном календаре: Республиканский фестиваль национальных культур в </w:t>
      </w:r>
      <w:r w:rsidR="00381B30">
        <w:rPr>
          <w:rFonts w:cs="Times New Roman"/>
          <w:color w:val="000000" w:themeColor="text1"/>
          <w:sz w:val="30"/>
          <w:szCs w:val="30"/>
        </w:rPr>
        <w:t>г.</w:t>
      </w:r>
      <w:r>
        <w:rPr>
          <w:rFonts w:cs="Times New Roman"/>
          <w:color w:val="000000" w:themeColor="text1"/>
          <w:sz w:val="30"/>
          <w:szCs w:val="30"/>
        </w:rPr>
        <w:t xml:space="preserve">Гродно, Национальный фестиваль белорусской песни и поэзии «Маладзечна», </w:t>
      </w:r>
      <w:r w:rsidR="00C95193">
        <w:rPr>
          <w:rFonts w:cs="Times New Roman"/>
          <w:color w:val="000000" w:themeColor="text1"/>
          <w:sz w:val="30"/>
          <w:szCs w:val="30"/>
        </w:rPr>
        <w:t>Дни белорусской письменности, областные «Дожинки»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, праздник средневековой культуры «Рыцарский фест» в г.Мстиславле </w:t>
      </w:r>
      <w:r w:rsidR="00C95193">
        <w:rPr>
          <w:rFonts w:cs="Times New Roman"/>
          <w:color w:val="000000" w:themeColor="text1"/>
          <w:sz w:val="30"/>
          <w:szCs w:val="30"/>
        </w:rPr>
        <w:t>и др</w:t>
      </w:r>
      <w:r w:rsidR="00616546">
        <w:rPr>
          <w:rFonts w:cs="Times New Roman"/>
          <w:color w:val="000000" w:themeColor="text1"/>
          <w:sz w:val="30"/>
          <w:szCs w:val="30"/>
        </w:rPr>
        <w:t>угие</w:t>
      </w:r>
      <w:r w:rsidR="00C95193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ED05F0" w:rsidRDefault="00074DB5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Посещение таких мероприятий официально называется событийным туризмом</w:t>
      </w:r>
      <w:r w:rsidR="00616546">
        <w:rPr>
          <w:rFonts w:cs="Times New Roman"/>
          <w:color w:val="000000" w:themeColor="text1"/>
          <w:sz w:val="30"/>
          <w:szCs w:val="30"/>
        </w:rPr>
        <w:t>, хотя здесь могут быть пересечения и с историко-культурным туризмом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C95193" w:rsidRDefault="00573D72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Согласно плану мероприятий по реализации Концепции развития национального культурного пространства в последние годы </w:t>
      </w:r>
      <w:r w:rsidR="00C95193">
        <w:rPr>
          <w:rFonts w:cs="Times New Roman"/>
          <w:color w:val="000000" w:themeColor="text1"/>
          <w:sz w:val="30"/>
          <w:szCs w:val="30"/>
        </w:rPr>
        <w:t>поднялась настоящая волна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 </w:t>
      </w:r>
      <w:r w:rsidR="00616546" w:rsidRPr="00381B30">
        <w:rPr>
          <w:rFonts w:cs="Times New Roman"/>
          <w:b/>
          <w:color w:val="000000" w:themeColor="text1"/>
          <w:sz w:val="30"/>
          <w:szCs w:val="30"/>
        </w:rPr>
        <w:t>региональных праздников и фестивалей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. </w:t>
      </w:r>
      <w:r w:rsidR="00C95193"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D6296C" w:rsidRPr="00F02994" w:rsidRDefault="00D6296C" w:rsidP="00D6296C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F02994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573D72" w:rsidRDefault="00D6296C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Например, ф</w:t>
      </w:r>
      <w:r w:rsidRPr="00F02994">
        <w:rPr>
          <w:rFonts w:cs="Times New Roman"/>
          <w:i/>
          <w:color w:val="000000" w:themeColor="text1"/>
          <w:szCs w:val="28"/>
        </w:rPr>
        <w:t>ольклорный фестиваль «Мотальскія прысмакі»</w:t>
      </w:r>
      <w:r w:rsidR="00DC223A">
        <w:rPr>
          <w:rFonts w:cs="Times New Roman"/>
          <w:i/>
          <w:color w:val="000000" w:themeColor="text1"/>
          <w:szCs w:val="28"/>
        </w:rPr>
        <w:t>, фестиваль-ярмарка «Берестейские сани», чемпионат по ручному сенокошению на болотах «Споровские сенокосы»</w:t>
      </w:r>
      <w:r w:rsidRPr="00F02994">
        <w:rPr>
          <w:rFonts w:cs="Times New Roman"/>
          <w:i/>
          <w:color w:val="000000" w:themeColor="text1"/>
          <w:szCs w:val="28"/>
        </w:rPr>
        <w:t xml:space="preserve"> (Брестская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</w:p>
    <w:p w:rsidR="00D6296C" w:rsidRDefault="00D6296C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праздник «Браславские зарницы» и «Вишневый фестиваль»</w:t>
      </w:r>
      <w:r w:rsidR="00096A99">
        <w:rPr>
          <w:rFonts w:cs="Times New Roman"/>
          <w:i/>
          <w:color w:val="000000" w:themeColor="text1"/>
          <w:szCs w:val="28"/>
        </w:rPr>
        <w:t xml:space="preserve">, </w:t>
      </w:r>
      <w:r w:rsidR="00DC223A">
        <w:rPr>
          <w:rFonts w:cs="Times New Roman"/>
          <w:i/>
          <w:color w:val="000000" w:themeColor="text1"/>
          <w:szCs w:val="28"/>
        </w:rPr>
        <w:t>Республиканский фестиваль дружбы и искусства «Две реки», Международный пленэр народного декоративно-прикладного искусства в г.п.Копысь</w:t>
      </w:r>
      <w:r w:rsidRPr="00F02994">
        <w:rPr>
          <w:rFonts w:cs="Times New Roman"/>
          <w:i/>
          <w:color w:val="000000" w:themeColor="text1"/>
          <w:szCs w:val="28"/>
        </w:rPr>
        <w:t xml:space="preserve"> (Витебская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</w:p>
    <w:p w:rsidR="00096A99" w:rsidRDefault="00096A99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обряд</w:t>
      </w:r>
      <w:r>
        <w:rPr>
          <w:rFonts w:cs="Times New Roman"/>
          <w:i/>
          <w:color w:val="000000" w:themeColor="text1"/>
          <w:szCs w:val="28"/>
        </w:rPr>
        <w:t>ы</w:t>
      </w:r>
      <w:r w:rsidRPr="00F02994">
        <w:rPr>
          <w:rFonts w:cs="Times New Roman"/>
          <w:i/>
          <w:color w:val="000000" w:themeColor="text1"/>
          <w:szCs w:val="28"/>
        </w:rPr>
        <w:t xml:space="preserve"> «Гуканне вясны»</w:t>
      </w:r>
      <w:r>
        <w:rPr>
          <w:rFonts w:cs="Times New Roman"/>
          <w:i/>
          <w:color w:val="000000" w:themeColor="text1"/>
          <w:szCs w:val="28"/>
        </w:rPr>
        <w:t>,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«Стрэчанне», «Ваджэнне и пахаванне стралы», «Провады русалк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r>
        <w:rPr>
          <w:rFonts w:cs="Times New Roman"/>
          <w:i/>
          <w:color w:val="000000" w:themeColor="text1"/>
          <w:szCs w:val="28"/>
        </w:rPr>
        <w:t>» (Гомельская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:rsidR="00096A99" w:rsidRDefault="00096A99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бульба-фест «Воранаўскі дранік» и каравай-фест «Бацькава булка»</w:t>
      </w:r>
      <w:r>
        <w:rPr>
          <w:rFonts w:cs="Times New Roman"/>
          <w:i/>
          <w:color w:val="000000" w:themeColor="text1"/>
          <w:szCs w:val="28"/>
        </w:rPr>
        <w:t>, праздник «Ивьевский помидор», фестиваль «ЛидБир», областной фестиваль бардовской песни памяти В.С.Высоцкого «Музыка сердец»</w:t>
      </w:r>
      <w:r w:rsidRPr="00F02994">
        <w:rPr>
          <w:rFonts w:cs="Times New Roman"/>
          <w:i/>
          <w:color w:val="000000" w:themeColor="text1"/>
          <w:szCs w:val="28"/>
        </w:rPr>
        <w:t xml:space="preserve"> (Гродненская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</w:p>
    <w:p w:rsidR="00573D72" w:rsidRDefault="00573D72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обряд «Засевки», колядные обряды «Цари» и «Шча</w:t>
      </w:r>
      <w:r w:rsidR="00AE0ED2">
        <w:rPr>
          <w:rFonts w:cs="Times New Roman"/>
          <w:i/>
          <w:color w:val="000000" w:themeColor="text1"/>
          <w:szCs w:val="28"/>
        </w:rPr>
        <w:t>д</w:t>
      </w:r>
      <w:r>
        <w:rPr>
          <w:rFonts w:cs="Times New Roman"/>
          <w:i/>
          <w:color w:val="000000" w:themeColor="text1"/>
          <w:szCs w:val="28"/>
        </w:rPr>
        <w:t>рэц» (Минская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</w:p>
    <w:p w:rsidR="00573D72" w:rsidRPr="00F02994" w:rsidRDefault="003312CC" w:rsidP="00D6296C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межрегиональный праздник-конкурс «Зяленыя святк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r>
        <w:rPr>
          <w:rFonts w:cs="Times New Roman"/>
          <w:i/>
          <w:color w:val="000000" w:themeColor="text1"/>
          <w:szCs w:val="28"/>
        </w:rPr>
        <w:t>», фестиваль сем</w:t>
      </w:r>
      <w:r w:rsidR="00381B30">
        <w:rPr>
          <w:rFonts w:cs="Times New Roman"/>
          <w:i/>
          <w:color w:val="000000" w:themeColor="text1"/>
          <w:szCs w:val="28"/>
        </w:rPr>
        <w:t>е</w:t>
      </w:r>
      <w:r>
        <w:rPr>
          <w:rFonts w:cs="Times New Roman"/>
          <w:i/>
          <w:color w:val="000000" w:themeColor="text1"/>
          <w:szCs w:val="28"/>
        </w:rPr>
        <w:t>йного отдыха и здорового образа жизни «Гарбата па-сваяко</w:t>
      </w:r>
      <w:r w:rsidR="00096A99" w:rsidRPr="00096A99">
        <w:rPr>
          <w:rFonts w:cs="Times New Roman"/>
          <w:i/>
          <w:color w:val="000000" w:themeColor="text1"/>
          <w:szCs w:val="28"/>
        </w:rPr>
        <w:t>ў</w:t>
      </w:r>
      <w:r>
        <w:rPr>
          <w:rFonts w:cs="Times New Roman"/>
          <w:i/>
          <w:color w:val="000000" w:themeColor="text1"/>
          <w:szCs w:val="28"/>
        </w:rPr>
        <w:t>ск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r>
        <w:rPr>
          <w:rFonts w:cs="Times New Roman"/>
          <w:i/>
          <w:color w:val="000000" w:themeColor="text1"/>
          <w:szCs w:val="28"/>
        </w:rPr>
        <w:t>»</w:t>
      </w:r>
      <w:r w:rsidR="00DC223A">
        <w:rPr>
          <w:rFonts w:cs="Times New Roman"/>
          <w:i/>
          <w:color w:val="000000" w:themeColor="text1"/>
          <w:szCs w:val="28"/>
        </w:rPr>
        <w:t>, Международный фестиваль народного творчества «Венок Дружбы»</w:t>
      </w:r>
      <w:r>
        <w:rPr>
          <w:rFonts w:cs="Times New Roman"/>
          <w:i/>
          <w:color w:val="000000" w:themeColor="text1"/>
          <w:szCs w:val="28"/>
        </w:rPr>
        <w:t xml:space="preserve"> (Могилевская обл.)</w:t>
      </w:r>
      <w:r w:rsidR="00DC223A">
        <w:rPr>
          <w:rFonts w:cs="Times New Roman"/>
          <w:i/>
          <w:color w:val="000000" w:themeColor="text1"/>
          <w:szCs w:val="28"/>
        </w:rPr>
        <w:t xml:space="preserve"> </w:t>
      </w:r>
      <w:r w:rsidR="00573D72" w:rsidRPr="00F02994">
        <w:rPr>
          <w:rFonts w:cs="Times New Roman"/>
          <w:i/>
          <w:color w:val="000000" w:themeColor="text1"/>
          <w:szCs w:val="28"/>
        </w:rPr>
        <w:t>и др.</w:t>
      </w:r>
    </w:p>
    <w:p w:rsidR="00616546" w:rsidRDefault="00482419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Их десятки. Часть из них еще очень </w:t>
      </w:r>
      <w:r w:rsidR="00AE0ED2">
        <w:rPr>
          <w:rFonts w:cs="Times New Roman"/>
          <w:color w:val="000000" w:themeColor="text1"/>
          <w:sz w:val="30"/>
          <w:szCs w:val="30"/>
        </w:rPr>
        <w:t>«</w:t>
      </w:r>
      <w:r>
        <w:rPr>
          <w:rFonts w:cs="Times New Roman"/>
          <w:color w:val="000000" w:themeColor="text1"/>
          <w:sz w:val="30"/>
          <w:szCs w:val="30"/>
        </w:rPr>
        <w:t>сырые</w:t>
      </w:r>
      <w:r w:rsidR="00AE0ED2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, какие-то и не приживутся, но многие найдут свою форму и содержание, принесут в нашу жизнь праздник, а туристам подарят </w:t>
      </w:r>
      <w:r w:rsidR="00AE0ED2">
        <w:rPr>
          <w:rFonts w:cs="Times New Roman"/>
          <w:color w:val="000000" w:themeColor="text1"/>
          <w:sz w:val="30"/>
          <w:szCs w:val="30"/>
        </w:rPr>
        <w:t xml:space="preserve">так </w:t>
      </w:r>
      <w:r>
        <w:rPr>
          <w:rFonts w:cs="Times New Roman"/>
          <w:color w:val="000000" w:themeColor="text1"/>
          <w:sz w:val="30"/>
          <w:szCs w:val="30"/>
        </w:rPr>
        <w:t xml:space="preserve">высоко ценимую аутентичность. </w:t>
      </w:r>
      <w:r w:rsidR="00ED0176">
        <w:rPr>
          <w:rFonts w:cs="Times New Roman"/>
          <w:color w:val="000000" w:themeColor="text1"/>
          <w:sz w:val="30"/>
          <w:szCs w:val="30"/>
        </w:rPr>
        <w:t xml:space="preserve">Потенциал здесь весьма существенный – эта «золотоносная жила» толком еще не разрабатывалась.  </w:t>
      </w:r>
    </w:p>
    <w:p w:rsidR="00032BAF" w:rsidRDefault="00616546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Отдельно следует сказать</w:t>
      </w:r>
      <w:r w:rsidR="00022D9E">
        <w:rPr>
          <w:rFonts w:cs="Times New Roman"/>
          <w:color w:val="000000" w:themeColor="text1"/>
          <w:sz w:val="30"/>
          <w:szCs w:val="30"/>
        </w:rPr>
        <w:t xml:space="preserve"> об объектах и мероприятиях по увековечиванию памяти подвиг</w:t>
      </w:r>
      <w:r w:rsidR="00AE0ED2">
        <w:rPr>
          <w:rFonts w:cs="Times New Roman"/>
          <w:color w:val="000000" w:themeColor="text1"/>
          <w:sz w:val="30"/>
          <w:szCs w:val="30"/>
        </w:rPr>
        <w:t>а</w:t>
      </w:r>
      <w:r w:rsidR="00022D9E">
        <w:rPr>
          <w:rFonts w:cs="Times New Roman"/>
          <w:color w:val="000000" w:themeColor="text1"/>
          <w:sz w:val="30"/>
          <w:szCs w:val="30"/>
        </w:rPr>
        <w:t xml:space="preserve"> советского народа в годы Великой Отечественной войны. 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Среди наиболее знаковых объектов следует назвать </w:t>
      </w:r>
      <w:r w:rsidR="009E3741">
        <w:rPr>
          <w:rFonts w:cs="Times New Roman"/>
          <w:color w:val="000000" w:themeColor="text1"/>
          <w:sz w:val="30"/>
          <w:szCs w:val="30"/>
        </w:rPr>
        <w:t xml:space="preserve">знакомые каждому белорусу с детства </w:t>
      </w:r>
      <w:r w:rsidR="00032BAF">
        <w:rPr>
          <w:rFonts w:cs="Times New Roman"/>
          <w:color w:val="000000" w:themeColor="text1"/>
          <w:sz w:val="30"/>
          <w:szCs w:val="30"/>
        </w:rPr>
        <w:t>Музей истории Великой Отечественной войны в г.Минске</w:t>
      </w:r>
      <w:r w:rsidR="00773842">
        <w:rPr>
          <w:rFonts w:cs="Times New Roman"/>
          <w:color w:val="000000" w:themeColor="text1"/>
          <w:sz w:val="30"/>
          <w:szCs w:val="30"/>
        </w:rPr>
        <w:t>, мемориальный комплекс «Хатынь»</w:t>
      </w:r>
      <w:r w:rsidR="009E3741">
        <w:rPr>
          <w:rFonts w:cs="Times New Roman"/>
          <w:color w:val="000000" w:themeColor="text1"/>
          <w:sz w:val="30"/>
          <w:szCs w:val="30"/>
        </w:rPr>
        <w:t xml:space="preserve"> и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 </w:t>
      </w:r>
      <w:r w:rsidR="009E3741">
        <w:rPr>
          <w:rFonts w:cs="Times New Roman"/>
          <w:color w:val="000000" w:themeColor="text1"/>
          <w:sz w:val="30"/>
          <w:szCs w:val="30"/>
        </w:rPr>
        <w:t xml:space="preserve">Музей обороны Брестской крепости, находящийся в постоянном развитии, а также Музей Славы Могилевщины, недавно открывшийся на базе мемориального комплекса «Буйничское поле» и другие. </w:t>
      </w:r>
      <w:r w:rsidR="00C202BB">
        <w:rPr>
          <w:rFonts w:cs="Times New Roman"/>
          <w:color w:val="000000" w:themeColor="text1"/>
          <w:sz w:val="30"/>
          <w:szCs w:val="30"/>
        </w:rPr>
        <w:t xml:space="preserve">Это именно те места, </w:t>
      </w:r>
      <w:r w:rsidR="00F0255F">
        <w:rPr>
          <w:rFonts w:cs="Times New Roman"/>
          <w:color w:val="000000" w:themeColor="text1"/>
          <w:sz w:val="30"/>
          <w:szCs w:val="30"/>
        </w:rPr>
        <w:t>к</w:t>
      </w:r>
      <w:r w:rsidR="00C202BB">
        <w:rPr>
          <w:rFonts w:cs="Times New Roman"/>
          <w:color w:val="000000" w:themeColor="text1"/>
          <w:sz w:val="30"/>
          <w:szCs w:val="30"/>
        </w:rPr>
        <w:t xml:space="preserve"> которы</w:t>
      </w:r>
      <w:r w:rsidR="00F0255F">
        <w:rPr>
          <w:rFonts w:cs="Times New Roman"/>
          <w:color w:val="000000" w:themeColor="text1"/>
          <w:sz w:val="30"/>
          <w:szCs w:val="30"/>
        </w:rPr>
        <w:t xml:space="preserve">м, как </w:t>
      </w:r>
      <w:r w:rsidR="00C202BB">
        <w:rPr>
          <w:rFonts w:cs="Times New Roman"/>
          <w:color w:val="000000" w:themeColor="text1"/>
          <w:sz w:val="30"/>
          <w:szCs w:val="30"/>
        </w:rPr>
        <w:t>говор</w:t>
      </w:r>
      <w:r w:rsidR="00F0255F">
        <w:rPr>
          <w:rFonts w:cs="Times New Roman"/>
          <w:color w:val="000000" w:themeColor="text1"/>
          <w:sz w:val="30"/>
          <w:szCs w:val="30"/>
        </w:rPr>
        <w:t>ится</w:t>
      </w:r>
      <w:r w:rsidR="00C202BB">
        <w:rPr>
          <w:rFonts w:cs="Times New Roman"/>
          <w:color w:val="000000" w:themeColor="text1"/>
          <w:sz w:val="30"/>
          <w:szCs w:val="30"/>
        </w:rPr>
        <w:t>, «не зарастет народная тропа», через которые проходят тысячи людей. Кроме указанных на территории Беларуси сотни и тысячи других объектов и памятных мест, связанных с Великой Отечественной войн</w:t>
      </w:r>
      <w:r w:rsidR="00F0255F">
        <w:rPr>
          <w:rFonts w:cs="Times New Roman"/>
          <w:color w:val="000000" w:themeColor="text1"/>
          <w:sz w:val="30"/>
          <w:szCs w:val="30"/>
        </w:rPr>
        <w:t>ой</w:t>
      </w:r>
      <w:r w:rsidR="00C202BB">
        <w:rPr>
          <w:rFonts w:cs="Times New Roman"/>
          <w:color w:val="000000" w:themeColor="text1"/>
          <w:sz w:val="30"/>
          <w:szCs w:val="30"/>
        </w:rPr>
        <w:t>.</w:t>
      </w:r>
    </w:p>
    <w:p w:rsidR="00616546" w:rsidRDefault="00022D9E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С одной стороны, это патриотическое воспитание в чистом виде, но это и туризм, часть его индустрии</w:t>
      </w:r>
      <w:r w:rsidR="006B5E72">
        <w:rPr>
          <w:rFonts w:cs="Times New Roman"/>
          <w:color w:val="000000" w:themeColor="text1"/>
          <w:sz w:val="30"/>
          <w:szCs w:val="30"/>
        </w:rPr>
        <w:t xml:space="preserve">, </w:t>
      </w:r>
      <w:r w:rsidRPr="006B5E72">
        <w:rPr>
          <w:rFonts w:cs="Times New Roman"/>
          <w:color w:val="000000" w:themeColor="text1"/>
          <w:sz w:val="30"/>
          <w:szCs w:val="30"/>
        </w:rPr>
        <w:t>хотя язык не поворачивается назвать туризмом посещение мемориальных комплексов в Хатыни, Красном Береге, Тростенце и др., откуда люди выходят в слезах</w:t>
      </w:r>
      <w:r>
        <w:rPr>
          <w:rFonts w:cs="Times New Roman"/>
          <w:color w:val="000000" w:themeColor="text1"/>
          <w:sz w:val="30"/>
          <w:szCs w:val="30"/>
        </w:rPr>
        <w:t>. Однако это тоже наша история, навязанная нам «цивилизованными» соседями с Запада</w:t>
      </w:r>
      <w:r w:rsidR="00032BAF">
        <w:rPr>
          <w:rFonts w:cs="Times New Roman"/>
          <w:color w:val="000000" w:themeColor="text1"/>
          <w:sz w:val="30"/>
          <w:szCs w:val="30"/>
        </w:rPr>
        <w:t>. Пусть и они посмотрят, может меньше будут перевирать историю, может поправят несколько подрастерянный иммунитет к нацизму и его новым проявлениям.</w:t>
      </w:r>
    </w:p>
    <w:p w:rsidR="006B5E72" w:rsidRPr="00486C9C" w:rsidRDefault="006B5E72" w:rsidP="006B5E7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486C9C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6B5E72" w:rsidRDefault="006B5E72" w:rsidP="00AF24F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86C9C">
        <w:rPr>
          <w:rFonts w:cs="Times New Roman"/>
          <w:i/>
          <w:color w:val="000000" w:themeColor="text1"/>
          <w:szCs w:val="28"/>
        </w:rPr>
        <w:t xml:space="preserve">В </w:t>
      </w:r>
      <w:r>
        <w:rPr>
          <w:rFonts w:cs="Times New Roman"/>
          <w:i/>
          <w:color w:val="000000" w:themeColor="text1"/>
          <w:szCs w:val="28"/>
        </w:rPr>
        <w:t xml:space="preserve">этом смысле вполне себе туристическим объектом, который </w:t>
      </w:r>
      <w:r w:rsidR="00F11028">
        <w:rPr>
          <w:rFonts w:cs="Times New Roman"/>
          <w:i/>
          <w:color w:val="000000" w:themeColor="text1"/>
          <w:szCs w:val="28"/>
        </w:rPr>
        <w:t xml:space="preserve">равновелико </w:t>
      </w:r>
      <w:r>
        <w:rPr>
          <w:rFonts w:cs="Times New Roman"/>
          <w:i/>
          <w:color w:val="000000" w:themeColor="text1"/>
          <w:szCs w:val="28"/>
        </w:rPr>
        <w:t>сочетае</w:t>
      </w:r>
      <w:r w:rsidR="00F11028">
        <w:rPr>
          <w:rFonts w:cs="Times New Roman"/>
          <w:i/>
          <w:color w:val="000000" w:themeColor="text1"/>
          <w:szCs w:val="28"/>
        </w:rPr>
        <w:t>т в себе</w:t>
      </w:r>
      <w:r>
        <w:rPr>
          <w:rFonts w:cs="Times New Roman"/>
          <w:i/>
          <w:color w:val="000000" w:themeColor="text1"/>
          <w:szCs w:val="28"/>
        </w:rPr>
        <w:t xml:space="preserve"> воспитани</w:t>
      </w:r>
      <w:r w:rsidR="00F11028">
        <w:rPr>
          <w:rFonts w:cs="Times New Roman"/>
          <w:i/>
          <w:color w:val="000000" w:themeColor="text1"/>
          <w:szCs w:val="28"/>
        </w:rPr>
        <w:t>е</w:t>
      </w:r>
      <w:r>
        <w:rPr>
          <w:rFonts w:cs="Times New Roman"/>
          <w:i/>
          <w:color w:val="000000" w:themeColor="text1"/>
          <w:szCs w:val="28"/>
        </w:rPr>
        <w:t xml:space="preserve"> с развлечением</w:t>
      </w:r>
      <w:r w:rsidR="00381B30">
        <w:rPr>
          <w:rFonts w:cs="Times New Roman"/>
          <w:i/>
          <w:color w:val="000000" w:themeColor="text1"/>
          <w:szCs w:val="28"/>
        </w:rPr>
        <w:t>,</w:t>
      </w:r>
      <w:r>
        <w:rPr>
          <w:rFonts w:cs="Times New Roman"/>
          <w:i/>
          <w:color w:val="000000" w:themeColor="text1"/>
          <w:szCs w:val="28"/>
        </w:rPr>
        <w:t xml:space="preserve"> можно назвать </w:t>
      </w:r>
      <w:r w:rsidR="00F11028">
        <w:rPr>
          <w:rFonts w:cs="Times New Roman"/>
          <w:i/>
          <w:color w:val="000000" w:themeColor="text1"/>
          <w:szCs w:val="28"/>
        </w:rPr>
        <w:t xml:space="preserve">довольно популярный у белорусов и гостей страны </w:t>
      </w:r>
      <w:r>
        <w:rPr>
          <w:rFonts w:cs="Times New Roman"/>
          <w:i/>
          <w:color w:val="000000" w:themeColor="text1"/>
          <w:szCs w:val="28"/>
        </w:rPr>
        <w:t xml:space="preserve">историко-культурный комплекс «Линия Сталина».  </w:t>
      </w:r>
    </w:p>
    <w:p w:rsidR="001160B4" w:rsidRDefault="00AF24FB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Возвращаясь к базовым условиям, необходимым для развития туристической отрасли отметим следующие: от населения принимающей страны ожидается проявление дружелюбия, толерантности не только в рамках разового посещения, но и для поддержания непрерывной индустрии гостеприимства.</w:t>
      </w:r>
      <w:r w:rsidR="001160B4">
        <w:rPr>
          <w:rFonts w:cs="Times New Roman"/>
          <w:sz w:val="30"/>
          <w:szCs w:val="30"/>
          <w:lang w:eastAsia="ru-RU"/>
        </w:rPr>
        <w:t xml:space="preserve"> Все это у нас есть, является органичной частью менталитета наш</w:t>
      </w:r>
      <w:r w:rsidR="00F0255F">
        <w:rPr>
          <w:rFonts w:cs="Times New Roman"/>
          <w:sz w:val="30"/>
          <w:szCs w:val="30"/>
          <w:lang w:eastAsia="ru-RU"/>
        </w:rPr>
        <w:t>его народа</w:t>
      </w:r>
      <w:r w:rsidR="001160B4">
        <w:rPr>
          <w:rFonts w:cs="Times New Roman"/>
          <w:sz w:val="30"/>
          <w:szCs w:val="30"/>
          <w:lang w:eastAsia="ru-RU"/>
        </w:rPr>
        <w:t>, этого у нас не отнять. Мы такие, нет необходимости что-то дополнительно предпринимать, притворяться, подстраиваться.</w:t>
      </w:r>
    </w:p>
    <w:p w:rsidR="00980D2A" w:rsidRDefault="00980D2A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 </w:t>
      </w:r>
      <w:r w:rsidRPr="00E70566">
        <w:rPr>
          <w:rFonts w:cs="Times New Roman"/>
          <w:color w:val="000000" w:themeColor="text1"/>
          <w:sz w:val="30"/>
          <w:szCs w:val="30"/>
        </w:rPr>
        <w:t xml:space="preserve">отметил </w:t>
      </w:r>
      <w:r w:rsidRPr="00D6359F">
        <w:rPr>
          <w:rFonts w:cs="Times New Roman"/>
          <w:b/>
          <w:color w:val="000000" w:themeColor="text1"/>
          <w:sz w:val="30"/>
          <w:szCs w:val="30"/>
        </w:rPr>
        <w:t>Президент Республики Беларусь</w:t>
      </w:r>
      <w:r>
        <w:rPr>
          <w:rFonts w:cs="Times New Roman"/>
          <w:b/>
          <w:color w:val="000000" w:themeColor="text1"/>
          <w:sz w:val="30"/>
          <w:szCs w:val="30"/>
        </w:rPr>
        <w:t xml:space="preserve"> А.Г.Лукашенко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color w:val="000000" w:themeColor="text1"/>
          <w:sz w:val="30"/>
          <w:szCs w:val="30"/>
        </w:rPr>
        <w:t>на празднике «Купалье»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8B3433">
        <w:rPr>
          <w:rFonts w:cs="Times New Roman"/>
          <w:color w:val="000000" w:themeColor="text1"/>
          <w:sz w:val="30"/>
          <w:szCs w:val="30"/>
        </w:rPr>
        <w:t>(</w:t>
      </w:r>
      <w:r>
        <w:rPr>
          <w:rFonts w:cs="Times New Roman"/>
          <w:color w:val="000000" w:themeColor="text1"/>
          <w:sz w:val="30"/>
          <w:szCs w:val="30"/>
        </w:rPr>
        <w:t>«</w:t>
      </w:r>
      <w:r w:rsidRPr="008B3433">
        <w:rPr>
          <w:rFonts w:cs="Times New Roman"/>
          <w:color w:val="000000" w:themeColor="text1"/>
          <w:sz w:val="30"/>
          <w:szCs w:val="30"/>
        </w:rPr>
        <w:t>Александрия собирает друзей</w:t>
      </w:r>
      <w:r>
        <w:rPr>
          <w:rFonts w:cs="Times New Roman"/>
          <w:color w:val="000000" w:themeColor="text1"/>
          <w:sz w:val="30"/>
          <w:szCs w:val="30"/>
        </w:rPr>
        <w:t>»</w:t>
      </w:r>
      <w:r w:rsidRPr="008B3433">
        <w:rPr>
          <w:rFonts w:cs="Times New Roman"/>
          <w:color w:val="000000" w:themeColor="text1"/>
          <w:sz w:val="30"/>
          <w:szCs w:val="30"/>
        </w:rPr>
        <w:t>)</w:t>
      </w:r>
      <w:r w:rsidRPr="00E70566">
        <w:rPr>
          <w:rFonts w:cs="Times New Roman"/>
          <w:color w:val="000000" w:themeColor="text1"/>
          <w:sz w:val="30"/>
          <w:szCs w:val="30"/>
        </w:rPr>
        <w:t>: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>«Мы с чистым сердцем предлагаем каждому гостю свои самые ценные сокровища – культурные, духовные, ремесленные и кулинарные. И дополняем их знаменитым белорусским гостеприимством, которого нигде в мире не найдешь…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>Это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–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 xml:space="preserve"> наш бренд, наша особенность»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:rsidR="00AF24FB" w:rsidRDefault="00AF24FB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Возможность развивать так называемый </w:t>
      </w:r>
      <w:r w:rsidRPr="001C5821">
        <w:rPr>
          <w:rFonts w:cs="Times New Roman"/>
          <w:b/>
          <w:sz w:val="30"/>
          <w:szCs w:val="30"/>
          <w:lang w:eastAsia="ru-RU"/>
        </w:rPr>
        <w:t>религиозный туризм</w:t>
      </w:r>
      <w:r>
        <w:rPr>
          <w:rFonts w:cs="Times New Roman"/>
          <w:sz w:val="30"/>
          <w:szCs w:val="30"/>
          <w:lang w:eastAsia="ru-RU"/>
        </w:rPr>
        <w:t xml:space="preserve"> по различным конфессиональным направлениям является прямым следствием </w:t>
      </w:r>
      <w:r w:rsidR="003163A0">
        <w:rPr>
          <w:rFonts w:cs="Times New Roman"/>
          <w:sz w:val="30"/>
          <w:szCs w:val="30"/>
          <w:lang w:eastAsia="ru-RU"/>
        </w:rPr>
        <w:t xml:space="preserve">естественной для нашего </w:t>
      </w:r>
      <w:r>
        <w:rPr>
          <w:rFonts w:cs="Times New Roman"/>
          <w:sz w:val="30"/>
          <w:szCs w:val="30"/>
          <w:lang w:eastAsia="ru-RU"/>
        </w:rPr>
        <w:t>обществ</w:t>
      </w:r>
      <w:r w:rsidR="003163A0">
        <w:rPr>
          <w:rFonts w:cs="Times New Roman"/>
          <w:sz w:val="30"/>
          <w:szCs w:val="30"/>
          <w:lang w:eastAsia="ru-RU"/>
        </w:rPr>
        <w:t>а</w:t>
      </w:r>
      <w:r>
        <w:rPr>
          <w:rFonts w:cs="Times New Roman"/>
          <w:sz w:val="30"/>
          <w:szCs w:val="30"/>
          <w:lang w:eastAsia="ru-RU"/>
        </w:rPr>
        <w:t xml:space="preserve"> толерантности.</w:t>
      </w:r>
    </w:p>
    <w:p w:rsidR="00AF24FB" w:rsidRDefault="00AF24FB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Так, в стране </w:t>
      </w:r>
      <w:r w:rsidR="00187675">
        <w:rPr>
          <w:rFonts w:cs="Times New Roman"/>
          <w:color w:val="000000" w:themeColor="text1"/>
          <w:sz w:val="30"/>
          <w:szCs w:val="30"/>
        </w:rPr>
        <w:t>зарегистрированы и мирно сосуществуют</w:t>
      </w:r>
      <w:r w:rsidR="00381B30">
        <w:rPr>
          <w:rFonts w:cs="Times New Roman"/>
          <w:color w:val="000000" w:themeColor="text1"/>
          <w:sz w:val="30"/>
          <w:szCs w:val="30"/>
        </w:rPr>
        <w:br/>
      </w:r>
      <w:r w:rsidR="00187675">
        <w:rPr>
          <w:rFonts w:cs="Times New Roman"/>
          <w:color w:val="000000" w:themeColor="text1"/>
          <w:sz w:val="30"/>
          <w:szCs w:val="30"/>
        </w:rPr>
        <w:t>25 религиозных конфессий и направлени</w:t>
      </w:r>
      <w:r w:rsidR="00D50DEA">
        <w:rPr>
          <w:rFonts w:cs="Times New Roman"/>
          <w:color w:val="000000" w:themeColor="text1"/>
          <w:sz w:val="30"/>
          <w:szCs w:val="30"/>
        </w:rPr>
        <w:t>й</w:t>
      </w:r>
      <w:r w:rsidR="00187675">
        <w:rPr>
          <w:rFonts w:cs="Times New Roman"/>
          <w:color w:val="000000" w:themeColor="text1"/>
          <w:sz w:val="30"/>
          <w:szCs w:val="30"/>
        </w:rPr>
        <w:t>, созданы 4 духовных центра</w:t>
      </w:r>
      <w:r w:rsidRPr="00AF24FB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AF24FB" w:rsidRPr="00067EB4" w:rsidRDefault="00AF24FB" w:rsidP="00AF24FB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067EB4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87675">
        <w:rPr>
          <w:rFonts w:cs="Times New Roman"/>
          <w:i/>
          <w:color w:val="000000" w:themeColor="text1"/>
          <w:szCs w:val="28"/>
        </w:rPr>
        <w:t>Православные духовные центры – Свято-Успенский Жировичский митрополичий монастырь (Гродненская обл., Слонимский р-н, аг.Жировичи,) и Полоцкий Спасо-Евфросиньевский женский митрополичий монастырь (Витебская обл.).</w:t>
      </w:r>
    </w:p>
    <w:p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87675">
        <w:rPr>
          <w:rFonts w:cs="Times New Roman"/>
          <w:i/>
          <w:color w:val="000000" w:themeColor="text1"/>
          <w:szCs w:val="28"/>
        </w:rPr>
        <w:t>Католический духовный центр – костел Успения Пресвятой Девы Марии (Минская обл., Мядельский р-н, аг.Будслав).</w:t>
      </w:r>
    </w:p>
    <w:p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10"/>
          <w:szCs w:val="28"/>
        </w:rPr>
      </w:pPr>
      <w:r w:rsidRPr="00187675">
        <w:rPr>
          <w:rFonts w:cs="Times New Roman"/>
          <w:i/>
          <w:color w:val="000000" w:themeColor="text1"/>
          <w:spacing w:val="-10"/>
          <w:szCs w:val="28"/>
        </w:rPr>
        <w:t>Иудейский духовный центр – синагога в г.Бобруйске (Могилевская обл.).</w:t>
      </w:r>
    </w:p>
    <w:p w:rsidR="00AF24FB" w:rsidRPr="00187675" w:rsidRDefault="00AF24FB" w:rsidP="00AF24F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8"/>
          <w:szCs w:val="28"/>
        </w:rPr>
      </w:pPr>
      <w:r w:rsidRPr="00187675">
        <w:rPr>
          <w:rFonts w:cs="Times New Roman"/>
          <w:i/>
          <w:color w:val="000000" w:themeColor="text1"/>
          <w:spacing w:val="-8"/>
          <w:szCs w:val="28"/>
        </w:rPr>
        <w:t>Мусульманский духовный центр – мечеть в г.Ивье (Гродненская обл.).</w:t>
      </w:r>
    </w:p>
    <w:p w:rsidR="00187675" w:rsidRDefault="00187675" w:rsidP="00187675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 xml:space="preserve">В 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Беларуси </w:t>
      </w:r>
      <w:r>
        <w:rPr>
          <w:rFonts w:cs="Times New Roman"/>
          <w:color w:val="000000" w:themeColor="text1"/>
          <w:sz w:val="30"/>
          <w:szCs w:val="30"/>
        </w:rPr>
        <w:t xml:space="preserve">сохранилась </w:t>
      </w:r>
      <w:r w:rsidRPr="00EE4652">
        <w:rPr>
          <w:rFonts w:cs="Times New Roman"/>
          <w:color w:val="000000" w:themeColor="text1"/>
          <w:sz w:val="30"/>
          <w:szCs w:val="30"/>
        </w:rPr>
        <w:t>своеобразна</w:t>
      </w:r>
      <w:r>
        <w:rPr>
          <w:rFonts w:cs="Times New Roman"/>
          <w:color w:val="000000" w:themeColor="text1"/>
          <w:sz w:val="30"/>
          <w:szCs w:val="30"/>
        </w:rPr>
        <w:t>я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и необычна</w:t>
      </w:r>
      <w:r>
        <w:rPr>
          <w:rFonts w:cs="Times New Roman"/>
          <w:color w:val="000000" w:themeColor="text1"/>
          <w:sz w:val="30"/>
          <w:szCs w:val="30"/>
        </w:rPr>
        <w:t>я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 w:rsidRPr="00187675">
        <w:rPr>
          <w:rFonts w:cs="Times New Roman"/>
          <w:color w:val="000000" w:themeColor="text1"/>
          <w:sz w:val="30"/>
          <w:szCs w:val="30"/>
        </w:rPr>
        <w:t>храмовая архитектура благодаря переплетению религий и арх</w:t>
      </w:r>
      <w:r w:rsidRPr="00EE4652">
        <w:rPr>
          <w:rFonts w:cs="Times New Roman"/>
          <w:color w:val="000000" w:themeColor="text1"/>
          <w:sz w:val="30"/>
          <w:szCs w:val="30"/>
        </w:rPr>
        <w:t>итектурных стилей</w:t>
      </w:r>
      <w:r>
        <w:rPr>
          <w:rFonts w:cs="Times New Roman"/>
          <w:color w:val="000000" w:themeColor="text1"/>
          <w:sz w:val="30"/>
          <w:szCs w:val="30"/>
        </w:rPr>
        <w:t>.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М</w:t>
      </w:r>
      <w:r w:rsidRPr="00EE4652">
        <w:rPr>
          <w:rFonts w:cs="Times New Roman"/>
          <w:color w:val="000000" w:themeColor="text1"/>
          <w:sz w:val="30"/>
          <w:szCs w:val="30"/>
        </w:rPr>
        <w:t>ногие из культовых сооружений – абсолютно уникальны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387169" w:rsidRPr="00067EB4" w:rsidRDefault="00387169" w:rsidP="0038716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067EB4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387169" w:rsidRDefault="00387169" w:rsidP="0019238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387169">
        <w:rPr>
          <w:rFonts w:cs="Times New Roman"/>
          <w:i/>
          <w:color w:val="000000" w:themeColor="text1"/>
          <w:szCs w:val="28"/>
        </w:rPr>
        <w:t>Среди них: Спасо-Преображенская церковь и Софийский собор в г.Полоцке, Борисо-Глебская (Коложская) церковь в г.Гродно, Свято-Никольский женский монастырь в г.Могилеве и многие другие.</w:t>
      </w:r>
    </w:p>
    <w:p w:rsidR="00387169" w:rsidRPr="00B12253" w:rsidRDefault="00387169" w:rsidP="001C5821">
      <w:pPr>
        <w:spacing w:after="0" w:line="235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B12253">
        <w:rPr>
          <w:rFonts w:eastAsia="Times New Roman" w:cs="Times New Roman"/>
          <w:sz w:val="30"/>
          <w:szCs w:val="30"/>
          <w:lang w:eastAsia="ru-RU"/>
        </w:rPr>
        <w:t xml:space="preserve">Посещение этих объектов включено в экскурсии более </w:t>
      </w:r>
      <w:r w:rsidRPr="00B12253">
        <w:rPr>
          <w:rFonts w:eastAsia="Times New Roman" w:cs="Times New Roman"/>
          <w:sz w:val="30"/>
          <w:szCs w:val="30"/>
          <w:lang w:eastAsia="ru-RU"/>
        </w:rPr>
        <w:br/>
        <w:t>80 туристических компаний, занимающихся въездным и внутренним туризмом.</w:t>
      </w:r>
    </w:p>
    <w:p w:rsidR="00187675" w:rsidRDefault="00187675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EE4652">
        <w:rPr>
          <w:rFonts w:cs="Times New Roman"/>
          <w:color w:val="000000" w:themeColor="text1"/>
          <w:sz w:val="30"/>
          <w:szCs w:val="30"/>
        </w:rPr>
        <w:t>Паломники из разных стран мира и многочисленные туристы, интересующиеся историей и архитектурой, приезжают увидеть великолепные храмы и древние святыни Беларуси, посетить религиозные праздники и духовные фестивали.</w:t>
      </w:r>
    </w:p>
    <w:p w:rsidR="00AF24FB" w:rsidRDefault="00833C22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А вот что является «изюминкой», брэндом нашей туристической сферы, пусть еще и очень молодой?</w:t>
      </w:r>
    </w:p>
    <w:p w:rsidR="00833C22" w:rsidRPr="00C301B7" w:rsidRDefault="00833C22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C5821">
        <w:rPr>
          <w:sz w:val="30"/>
          <w:szCs w:val="30"/>
        </w:rPr>
        <w:t xml:space="preserve">Одно из главных достоинств отдыха в Беларуси – возможность сочетания его с квалифицированным лечением. </w:t>
      </w:r>
      <w:r w:rsidRPr="001C5821">
        <w:rPr>
          <w:rFonts w:cs="Times New Roman"/>
          <w:color w:val="000000" w:themeColor="text1"/>
          <w:sz w:val="30"/>
          <w:szCs w:val="30"/>
        </w:rPr>
        <w:t>Условия размещения и питания в санаториях соответствуют высоким требованиям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 стандартов по этим видам услуг.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Материально-техническая база и кадровый потенциал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лечебно-оздоровительного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 комплекса Республики Беларусь позволяют наращивать объемы предоставляемых услуг и выручку от их оказания.</w:t>
      </w:r>
    </w:p>
    <w:p w:rsidR="00A16CA9" w:rsidRPr="00E06774" w:rsidRDefault="00A16CA9" w:rsidP="00A16CA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E06774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833C22" w:rsidRDefault="00A16CA9" w:rsidP="00A16CA9">
      <w:pPr>
        <w:spacing w:after="0" w:line="280" w:lineRule="exact"/>
        <w:ind w:left="709" w:firstLine="709"/>
        <w:jc w:val="both"/>
        <w:textAlignment w:val="baseline"/>
        <w:rPr>
          <w:szCs w:val="30"/>
        </w:rPr>
      </w:pPr>
      <w:r>
        <w:rPr>
          <w:rFonts w:cs="Times New Roman"/>
          <w:i/>
          <w:color w:val="000000" w:themeColor="text1"/>
          <w:szCs w:val="28"/>
        </w:rPr>
        <w:t>В 2025 году лечебно-оздоровительный комплекс Беларуси был представлен 285 санаторно-курортными и оздоровительными организациями. В</w:t>
      </w:r>
      <w:r w:rsidRPr="00E06774">
        <w:rPr>
          <w:rFonts w:cs="Times New Roman"/>
          <w:i/>
          <w:color w:val="000000" w:themeColor="text1"/>
          <w:szCs w:val="28"/>
        </w:rPr>
        <w:t xml:space="preserve"> 2025 году </w:t>
      </w:r>
      <w:r w:rsidRPr="00A16CA9">
        <w:rPr>
          <w:rFonts w:cs="Times New Roman"/>
          <w:i/>
          <w:color w:val="000000" w:themeColor="text1"/>
          <w:szCs w:val="28"/>
        </w:rPr>
        <w:t>общая численность лиц, обеспеченных лечебно-оздоровительными услугами, составила 1 561 тыс. человек</w:t>
      </w:r>
      <w:r w:rsidRPr="00E06774">
        <w:rPr>
          <w:rFonts w:cs="Times New Roman"/>
          <w:i/>
          <w:color w:val="000000" w:themeColor="text1"/>
          <w:szCs w:val="28"/>
        </w:rPr>
        <w:t>, что на 23% больше, чем</w:t>
      </w:r>
      <w:r>
        <w:rPr>
          <w:rFonts w:cs="Times New Roman"/>
          <w:i/>
          <w:color w:val="000000" w:themeColor="text1"/>
          <w:szCs w:val="28"/>
        </w:rPr>
        <w:t xml:space="preserve"> </w:t>
      </w:r>
      <w:r w:rsidRPr="00E06774">
        <w:rPr>
          <w:rFonts w:cs="Times New Roman"/>
          <w:i/>
          <w:color w:val="000000" w:themeColor="text1"/>
          <w:szCs w:val="28"/>
        </w:rPr>
        <w:t xml:space="preserve">в 2021 году. </w:t>
      </w:r>
    </w:p>
    <w:p w:rsidR="00833C22" w:rsidRPr="00A16CA9" w:rsidRDefault="00A16CA9" w:rsidP="00A16CA9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О</w:t>
      </w:r>
      <w:r w:rsidR="00833C22" w:rsidRPr="00A16CA9">
        <w:rPr>
          <w:rFonts w:cs="Times New Roman"/>
          <w:i/>
          <w:color w:val="000000" w:themeColor="text1"/>
          <w:szCs w:val="28"/>
        </w:rPr>
        <w:t xml:space="preserve">дновременно белорусские здравницы посещают граждане из </w:t>
      </w:r>
      <w:r w:rsidR="00833C22" w:rsidRPr="00A16CA9">
        <w:rPr>
          <w:rFonts w:cs="Times New Roman"/>
          <w:i/>
          <w:color w:val="000000" w:themeColor="text1"/>
          <w:szCs w:val="28"/>
        </w:rPr>
        <w:br/>
        <w:t>80 стран мира. В 2025 году общая численность иностранных граждан, обеспеченных лечебно-оздоровительными услугами, возросла</w:t>
      </w:r>
      <w:r w:rsidR="00833C22" w:rsidRPr="00A16CA9">
        <w:rPr>
          <w:i/>
          <w:szCs w:val="28"/>
        </w:rPr>
        <w:t xml:space="preserve"> </w:t>
      </w:r>
      <w:r w:rsidR="00833C22" w:rsidRPr="00A16CA9">
        <w:rPr>
          <w:rFonts w:cs="Times New Roman"/>
          <w:i/>
          <w:color w:val="000000" w:themeColor="text1"/>
          <w:szCs w:val="28"/>
        </w:rPr>
        <w:t>в 1,9 раза по сравнению с 2021 годом и составила 260 тыс. человек.</w:t>
      </w:r>
    </w:p>
    <w:p w:rsidR="00833C22" w:rsidRDefault="00A16CA9" w:rsidP="00833C2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Есть все основания ожидать уверенного развития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медицинского туризма</w:t>
      </w:r>
      <w:r>
        <w:rPr>
          <w:rFonts w:cs="Times New Roman"/>
          <w:color w:val="000000" w:themeColor="text1"/>
          <w:sz w:val="30"/>
          <w:szCs w:val="30"/>
        </w:rPr>
        <w:t>. За помощью к белорусским врачам в 2025 году обращались</w:t>
      </w:r>
      <w:r w:rsidR="001C5821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176 тыс. иностранных граждан из 160 стран мира </w:t>
      </w:r>
      <w:r w:rsidR="00833C22" w:rsidRPr="0095444E">
        <w:rPr>
          <w:rFonts w:cs="Times New Roman"/>
          <w:i/>
          <w:color w:val="000000" w:themeColor="text1"/>
          <w:szCs w:val="28"/>
        </w:rPr>
        <w:t xml:space="preserve">(с 2020 по 2025 год экспорт услуг в области здравоохранения </w:t>
      </w:r>
      <w:r w:rsidR="00833C22" w:rsidRPr="00A16CA9">
        <w:rPr>
          <w:rFonts w:cs="Times New Roman"/>
          <w:i/>
          <w:color w:val="000000" w:themeColor="text1"/>
          <w:szCs w:val="28"/>
        </w:rPr>
        <w:t>вырос в 1,5 раза</w:t>
      </w:r>
      <w:r w:rsidR="00833C22" w:rsidRPr="0095444E">
        <w:rPr>
          <w:rFonts w:cs="Times New Roman"/>
          <w:i/>
          <w:color w:val="000000" w:themeColor="text1"/>
          <w:szCs w:val="28"/>
        </w:rPr>
        <w:t>)</w:t>
      </w:r>
      <w:r w:rsidR="00833C22" w:rsidRPr="0095444E"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3A725F" w:rsidRPr="00286AC7" w:rsidRDefault="003A725F" w:rsidP="003A725F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286AC7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3A725F" w:rsidRDefault="003A725F" w:rsidP="003A725F">
      <w:pPr>
        <w:spacing w:after="120" w:line="280" w:lineRule="exact"/>
        <w:ind w:left="709"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286AC7">
        <w:rPr>
          <w:rFonts w:cs="Times New Roman"/>
          <w:i/>
          <w:color w:val="000000" w:themeColor="text1"/>
          <w:szCs w:val="28"/>
        </w:rPr>
        <w:t>Если пять лет назад иностранцы ехали в Беларусь преимущественно за консультациями, подтверждением диагнозов и оказанием стоматологических услуг, то сегодня ключевой тренд – переход к высоким технологиям</w:t>
      </w:r>
      <w:r>
        <w:rPr>
          <w:rFonts w:cs="Times New Roman"/>
          <w:i/>
          <w:color w:val="000000" w:themeColor="text1"/>
          <w:szCs w:val="28"/>
        </w:rPr>
        <w:t>: трансплантология, онкология, кардиохирургия, нейрохирургия, травматология и ортопедия, офтальмология, акушерство и гинекология, реабилитация, пластическая хирургия.</w:t>
      </w:r>
    </w:p>
    <w:p w:rsidR="00B5651F" w:rsidRDefault="00B5651F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Что безмерно важно в этой связи – общий рост уровня белорусской медицины </w:t>
      </w:r>
      <w:r w:rsidRPr="00B5651F">
        <w:rPr>
          <w:rFonts w:cs="Times New Roman"/>
          <w:i/>
          <w:color w:val="000000" w:themeColor="text1"/>
          <w:szCs w:val="28"/>
        </w:rPr>
        <w:t>(в том числе на деньги иностранных медицинских туристов)</w:t>
      </w:r>
      <w:r>
        <w:rPr>
          <w:rFonts w:cs="Times New Roman"/>
          <w:color w:val="000000" w:themeColor="text1"/>
          <w:sz w:val="30"/>
          <w:szCs w:val="30"/>
        </w:rPr>
        <w:t xml:space="preserve"> – достояние граждан нашей страны</w:t>
      </w:r>
      <w:r w:rsidR="00D316B7">
        <w:rPr>
          <w:rFonts w:cs="Times New Roman"/>
          <w:color w:val="000000" w:themeColor="text1"/>
          <w:sz w:val="30"/>
          <w:szCs w:val="30"/>
        </w:rPr>
        <w:t>, пользующихся ее услугами ежедневно и в основном бесплатно.</w:t>
      </w:r>
    </w:p>
    <w:p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Нельзя не сказать о развивающемся в последние годы быстрыми темпами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промышленн</w:t>
      </w:r>
      <w:r w:rsidR="00B5651F" w:rsidRPr="001C5821">
        <w:rPr>
          <w:rFonts w:cs="Times New Roman"/>
          <w:b/>
          <w:color w:val="000000" w:themeColor="text1"/>
          <w:sz w:val="30"/>
          <w:szCs w:val="30"/>
        </w:rPr>
        <w:t>ом</w:t>
      </w:r>
      <w:r w:rsidRPr="001C5821">
        <w:rPr>
          <w:rFonts w:cs="Times New Roman"/>
          <w:b/>
          <w:color w:val="000000" w:themeColor="text1"/>
          <w:sz w:val="30"/>
          <w:szCs w:val="30"/>
        </w:rPr>
        <w:t xml:space="preserve"> туризм</w:t>
      </w:r>
      <w:r w:rsidR="00B5651F" w:rsidRPr="001C5821">
        <w:rPr>
          <w:rFonts w:cs="Times New Roman"/>
          <w:b/>
          <w:color w:val="000000" w:themeColor="text1"/>
          <w:sz w:val="30"/>
          <w:szCs w:val="30"/>
        </w:rPr>
        <w:t>е</w:t>
      </w:r>
      <w:r>
        <w:rPr>
          <w:rFonts w:cs="Times New Roman"/>
          <w:color w:val="000000" w:themeColor="text1"/>
          <w:sz w:val="30"/>
          <w:szCs w:val="30"/>
        </w:rPr>
        <w:t xml:space="preserve">. Ничего удивительного – мы индустриальная держава и нам есть, что показать в этой связи. </w:t>
      </w:r>
    </w:p>
    <w:p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1008D">
        <w:rPr>
          <w:rFonts w:cs="Times New Roman"/>
          <w:color w:val="000000" w:themeColor="text1"/>
          <w:spacing w:val="-6"/>
          <w:sz w:val="30"/>
          <w:szCs w:val="30"/>
        </w:rPr>
        <w:t xml:space="preserve">Сегодня в Беларуси </w:t>
      </w:r>
      <w:r w:rsidRPr="00125790">
        <w:rPr>
          <w:rFonts w:cs="Times New Roman"/>
          <w:color w:val="000000" w:themeColor="text1"/>
          <w:spacing w:val="-6"/>
          <w:sz w:val="30"/>
          <w:szCs w:val="30"/>
        </w:rPr>
        <w:t>более 130 предприятий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Pr="00ED7C3E">
        <w:rPr>
          <w:rFonts w:cs="Times New Roman"/>
          <w:color w:val="000000" w:themeColor="text1"/>
          <w:sz w:val="30"/>
          <w:szCs w:val="30"/>
        </w:rPr>
        <w:t xml:space="preserve">из различных отраслей открыты для туристов. </w:t>
      </w:r>
    </w:p>
    <w:p w:rsidR="00125790" w:rsidRPr="000E5AB1" w:rsidRDefault="00125790" w:rsidP="0012579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0E5AB1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125790" w:rsidRPr="000E5AB1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Первыми в Республике Беларусь по продвижению промышленного туризма стали крупные предприятия ОАО «БЕЛАЗ» и ОАО «МТЗ».</w:t>
      </w:r>
    </w:p>
    <w:p w:rsidR="00125790" w:rsidRPr="000E5AB1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В 2025 году ОАО «БЕЛАЗ» принято 81</w:t>
      </w:r>
      <w:r w:rsidR="00C7030C">
        <w:rPr>
          <w:rFonts w:cs="Times New Roman"/>
          <w:i/>
          <w:color w:val="000000" w:themeColor="text1"/>
          <w:szCs w:val="28"/>
        </w:rPr>
        <w:t xml:space="preserve"> </w:t>
      </w:r>
      <w:r w:rsidRPr="000E5AB1">
        <w:rPr>
          <w:rFonts w:cs="Times New Roman"/>
          <w:i/>
          <w:color w:val="000000" w:themeColor="text1"/>
          <w:szCs w:val="28"/>
        </w:rPr>
        <w:t>тыс. турист</w:t>
      </w:r>
      <w:r w:rsidR="001C5821">
        <w:rPr>
          <w:rFonts w:cs="Times New Roman"/>
          <w:i/>
          <w:color w:val="000000" w:themeColor="text1"/>
          <w:szCs w:val="28"/>
        </w:rPr>
        <w:t>ов</w:t>
      </w:r>
      <w:r w:rsidRPr="000E5AB1">
        <w:rPr>
          <w:rFonts w:cs="Times New Roman"/>
          <w:i/>
          <w:color w:val="000000" w:themeColor="text1"/>
          <w:szCs w:val="28"/>
        </w:rPr>
        <w:t xml:space="preserve"> (рост количества посетителей составил 140% к 2024 году), ОАО «МТЗ» –</w:t>
      </w:r>
      <w:r>
        <w:rPr>
          <w:rFonts w:cs="Times New Roman"/>
          <w:i/>
          <w:color w:val="000000" w:themeColor="text1"/>
          <w:szCs w:val="28"/>
        </w:rPr>
        <w:br/>
      </w:r>
      <w:r w:rsidRPr="000E5AB1">
        <w:rPr>
          <w:rFonts w:cs="Times New Roman"/>
          <w:i/>
          <w:color w:val="000000" w:themeColor="text1"/>
          <w:szCs w:val="28"/>
        </w:rPr>
        <w:t>24 тыс. турист</w:t>
      </w:r>
      <w:r w:rsidR="001C5821">
        <w:rPr>
          <w:rFonts w:cs="Times New Roman"/>
          <w:i/>
          <w:color w:val="000000" w:themeColor="text1"/>
          <w:szCs w:val="28"/>
        </w:rPr>
        <w:t xml:space="preserve">ов </w:t>
      </w:r>
      <w:r w:rsidRPr="000E5AB1">
        <w:rPr>
          <w:rFonts w:cs="Times New Roman"/>
          <w:i/>
          <w:color w:val="000000" w:themeColor="text1"/>
          <w:szCs w:val="28"/>
        </w:rPr>
        <w:t>(222% соответ</w:t>
      </w:r>
      <w:r>
        <w:rPr>
          <w:rFonts w:cs="Times New Roman"/>
          <w:i/>
          <w:color w:val="000000" w:themeColor="text1"/>
          <w:szCs w:val="28"/>
        </w:rPr>
        <w:t>ст</w:t>
      </w:r>
      <w:r w:rsidRPr="000E5AB1">
        <w:rPr>
          <w:rFonts w:cs="Times New Roman"/>
          <w:i/>
          <w:color w:val="000000" w:themeColor="text1"/>
          <w:szCs w:val="28"/>
        </w:rPr>
        <w:t xml:space="preserve">венно) и ОАО «МАЗ» – </w:t>
      </w:r>
      <w:r w:rsidRPr="001C5821">
        <w:rPr>
          <w:rFonts w:cs="Times New Roman"/>
          <w:i/>
          <w:color w:val="000000" w:themeColor="text1"/>
          <w:spacing w:val="-6"/>
          <w:szCs w:val="28"/>
        </w:rPr>
        <w:t>управляющая компания холдинга «БЕЛАВТОМАЗ» – 14 тыс. туристов (120%).</w:t>
      </w:r>
    </w:p>
    <w:p w:rsidR="00125790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В целом за прошлый год общее количество посетителей белорусских предприятий превысило 267 тыс. человек (172% к уровню 2024 года).</w:t>
      </w:r>
    </w:p>
    <w:p w:rsidR="00125790" w:rsidRPr="00B5651F" w:rsidRDefault="00125790" w:rsidP="00125790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B5651F">
        <w:rPr>
          <w:rFonts w:cs="Times New Roman"/>
          <w:i/>
          <w:color w:val="000000" w:themeColor="text1"/>
          <w:szCs w:val="28"/>
        </w:rPr>
        <w:t>Впервые количество иностранцев, посетивших предприятия, превысило число белорусских экскурсантов.</w:t>
      </w:r>
    </w:p>
    <w:p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Р</w:t>
      </w:r>
      <w:r w:rsidRPr="00D32DEE">
        <w:rPr>
          <w:rFonts w:cs="Times New Roman"/>
          <w:color w:val="000000" w:themeColor="text1"/>
          <w:sz w:val="30"/>
          <w:szCs w:val="30"/>
        </w:rPr>
        <w:t>азвити</w:t>
      </w:r>
      <w:r>
        <w:rPr>
          <w:rFonts w:cs="Times New Roman"/>
          <w:color w:val="000000" w:themeColor="text1"/>
          <w:sz w:val="30"/>
          <w:szCs w:val="30"/>
        </w:rPr>
        <w:t xml:space="preserve">е </w:t>
      </w:r>
      <w:r w:rsidRPr="00D32DEE">
        <w:rPr>
          <w:rFonts w:cs="Times New Roman"/>
          <w:color w:val="000000" w:themeColor="text1"/>
          <w:sz w:val="30"/>
          <w:szCs w:val="30"/>
        </w:rPr>
        <w:t>и продвижени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D32DEE">
        <w:rPr>
          <w:rFonts w:cs="Times New Roman"/>
          <w:color w:val="000000" w:themeColor="text1"/>
          <w:sz w:val="30"/>
          <w:szCs w:val="30"/>
        </w:rPr>
        <w:t xml:space="preserve"> промышленного туризма в Беларуси способствует не только укреплению экономики и созданию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новых рабочих мест, но и повышению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интереса к производственной сфере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и рабочим профессиям у молодежи, росту квалифицированных кадров и развитию инноваций в различных отраслях.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C7030C" w:rsidRDefault="00C7030C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Отличительной чертой туристической индустрии в Беларуси является </w:t>
      </w:r>
      <w:r w:rsidR="00D316B7">
        <w:rPr>
          <w:rFonts w:cs="Times New Roman"/>
          <w:color w:val="000000" w:themeColor="text1"/>
          <w:sz w:val="30"/>
          <w:szCs w:val="30"/>
        </w:rPr>
        <w:t xml:space="preserve">широкое распространение агроусадеб </w:t>
      </w:r>
      <w:r w:rsidR="00D316B7" w:rsidRPr="001C5821">
        <w:rPr>
          <w:rFonts w:cs="Times New Roman"/>
          <w:b/>
          <w:i/>
          <w:color w:val="000000" w:themeColor="text1"/>
          <w:sz w:val="30"/>
          <w:szCs w:val="30"/>
        </w:rPr>
        <w:t>(</w:t>
      </w:r>
      <w:r w:rsidRPr="001C5821">
        <w:rPr>
          <w:rFonts w:cs="Times New Roman"/>
          <w:b/>
          <w:i/>
          <w:color w:val="000000" w:themeColor="text1"/>
          <w:sz w:val="30"/>
          <w:szCs w:val="30"/>
        </w:rPr>
        <w:t>агроэкотуризм</w:t>
      </w:r>
      <w:r w:rsidR="00D316B7" w:rsidRPr="001C5821">
        <w:rPr>
          <w:rFonts w:cs="Times New Roman"/>
          <w:b/>
          <w:i/>
          <w:color w:val="000000" w:themeColor="text1"/>
          <w:sz w:val="30"/>
          <w:szCs w:val="30"/>
        </w:rPr>
        <w:t>)</w:t>
      </w:r>
      <w:r>
        <w:rPr>
          <w:rFonts w:cs="Times New Roman"/>
          <w:color w:val="000000" w:themeColor="text1"/>
          <w:sz w:val="30"/>
          <w:szCs w:val="30"/>
        </w:rPr>
        <w:t>, число котор</w:t>
      </w:r>
      <w:r w:rsidR="00D316B7">
        <w:rPr>
          <w:rFonts w:cs="Times New Roman"/>
          <w:color w:val="000000" w:themeColor="text1"/>
          <w:sz w:val="30"/>
          <w:szCs w:val="30"/>
        </w:rPr>
        <w:t>ых</w:t>
      </w:r>
      <w:r>
        <w:rPr>
          <w:rFonts w:cs="Times New Roman"/>
          <w:color w:val="000000" w:themeColor="text1"/>
          <w:sz w:val="30"/>
          <w:szCs w:val="30"/>
        </w:rPr>
        <w:t xml:space="preserve"> в </w:t>
      </w:r>
      <w:r w:rsidRPr="00346A5D">
        <w:rPr>
          <w:rFonts w:cs="Times New Roman"/>
          <w:color w:val="000000" w:themeColor="text1"/>
          <w:sz w:val="30"/>
          <w:szCs w:val="30"/>
        </w:rPr>
        <w:t>2025 году достигло</w:t>
      </w:r>
      <w:r w:rsidRPr="00C7030C">
        <w:rPr>
          <w:rFonts w:cs="Times New Roman"/>
          <w:color w:val="000000" w:themeColor="text1"/>
          <w:sz w:val="30"/>
          <w:szCs w:val="30"/>
        </w:rPr>
        <w:t xml:space="preserve"> 1 441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Они обслужили </w:t>
      </w:r>
      <w:r w:rsidRPr="00C7030C">
        <w:rPr>
          <w:rFonts w:cs="Times New Roman"/>
          <w:color w:val="000000" w:themeColor="text1"/>
          <w:sz w:val="30"/>
          <w:szCs w:val="30"/>
        </w:rPr>
        <w:t>472 тыс. туристов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, из которых </w:t>
      </w:r>
      <w:r>
        <w:rPr>
          <w:rFonts w:cs="Times New Roman"/>
          <w:color w:val="000000" w:themeColor="text1"/>
          <w:sz w:val="30"/>
          <w:szCs w:val="30"/>
        </w:rPr>
        <w:t xml:space="preserve">95% </w:t>
      </w:r>
      <w:r w:rsidRPr="00346A5D">
        <w:rPr>
          <w:rFonts w:cs="Times New Roman"/>
          <w:color w:val="000000" w:themeColor="text1"/>
          <w:sz w:val="30"/>
          <w:szCs w:val="30"/>
        </w:rPr>
        <w:t>– белорусы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7030C">
        <w:rPr>
          <w:rFonts w:cs="Times New Roman"/>
          <w:i/>
          <w:color w:val="000000" w:themeColor="text1"/>
          <w:szCs w:val="28"/>
        </w:rPr>
        <w:t>(любим свое, умеем подавать свое – это хорошо)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C7030C" w:rsidRDefault="00B5651F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C5821">
        <w:rPr>
          <w:rFonts w:cs="Times New Roman"/>
          <w:b/>
          <w:color w:val="000000" w:themeColor="text1"/>
          <w:sz w:val="30"/>
          <w:szCs w:val="30"/>
        </w:rPr>
        <w:t>Охотничий туризм</w:t>
      </w:r>
      <w:r>
        <w:rPr>
          <w:rFonts w:cs="Times New Roman"/>
          <w:color w:val="000000" w:themeColor="text1"/>
          <w:sz w:val="30"/>
          <w:szCs w:val="30"/>
        </w:rPr>
        <w:t xml:space="preserve"> показал рост доходности к 2024 году в 129% </w:t>
      </w:r>
      <w:r w:rsidRPr="00B5651F">
        <w:rPr>
          <w:rFonts w:cs="Times New Roman"/>
          <w:i/>
          <w:color w:val="000000" w:themeColor="text1"/>
          <w:szCs w:val="28"/>
        </w:rPr>
        <w:t>(его въездной сегмент даже на 147%)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6546D4" w:rsidRDefault="00980D2A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Подводя итог можно отметить</w:t>
      </w:r>
      <w:r w:rsidR="006546D4">
        <w:rPr>
          <w:rFonts w:cs="Times New Roman"/>
          <w:sz w:val="30"/>
          <w:szCs w:val="30"/>
        </w:rPr>
        <w:t>:</w:t>
      </w:r>
    </w:p>
    <w:p w:rsidR="006546D4" w:rsidRDefault="00115542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eastAsia="Times New Roman" w:cs="Times New Roman"/>
          <w:bCs/>
          <w:color w:val="000000" w:themeColor="text1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="006546D4">
        <w:rPr>
          <w:rFonts w:cs="Times New Roman"/>
          <w:sz w:val="30"/>
          <w:szCs w:val="30"/>
        </w:rPr>
        <w:t xml:space="preserve">о </w:t>
      </w:r>
      <w:r w:rsidR="00D50DEA">
        <w:rPr>
          <w:rFonts w:cs="Times New Roman"/>
          <w:sz w:val="30"/>
          <w:szCs w:val="30"/>
        </w:rPr>
        <w:t>результатам</w:t>
      </w:r>
      <w:r w:rsidR="006546D4">
        <w:rPr>
          <w:rFonts w:cs="Times New Roman"/>
          <w:sz w:val="30"/>
          <w:szCs w:val="30"/>
        </w:rPr>
        <w:t xml:space="preserve"> 2025 года наша страна </w:t>
      </w:r>
      <w:r w:rsidR="006546D4" w:rsidRPr="001C5821">
        <w:rPr>
          <w:rFonts w:cs="Times New Roman"/>
          <w:b/>
          <w:sz w:val="30"/>
          <w:szCs w:val="30"/>
        </w:rPr>
        <w:t>входит в тройку лидеров</w:t>
      </w:r>
      <w:r w:rsidR="006546D4">
        <w:rPr>
          <w:rFonts w:cs="Times New Roman"/>
          <w:sz w:val="30"/>
          <w:szCs w:val="30"/>
        </w:rPr>
        <w:t xml:space="preserve"> </w:t>
      </w:r>
      <w:r w:rsidR="006546D4" w:rsidRPr="001C5821">
        <w:rPr>
          <w:rFonts w:cs="Times New Roman"/>
          <w:b/>
          <w:sz w:val="30"/>
          <w:szCs w:val="30"/>
        </w:rPr>
        <w:t>среди стран СНГ</w:t>
      </w:r>
      <w:r w:rsidR="006546D4">
        <w:rPr>
          <w:rFonts w:cs="Times New Roman"/>
          <w:sz w:val="30"/>
          <w:szCs w:val="30"/>
        </w:rPr>
        <w:t xml:space="preserve"> по индексу устойчивого развития туризма </w:t>
      </w:r>
      <w:r w:rsidR="006546D4" w:rsidRPr="00AD1D37">
        <w:rPr>
          <w:rFonts w:eastAsia="Times New Roman" w:cs="Times New Roman"/>
          <w:color w:val="000000" w:themeColor="text1"/>
          <w:sz w:val="30"/>
          <w:szCs w:val="30"/>
        </w:rPr>
        <w:t>и</w:t>
      </w:r>
      <w:r w:rsidR="006546D4" w:rsidRPr="00AD1D37">
        <w:rPr>
          <w:rFonts w:eastAsia="Times New Roman" w:cs="Times New Roman"/>
          <w:b/>
          <w:bCs/>
          <w:color w:val="000000" w:themeColor="text1"/>
          <w:sz w:val="30"/>
          <w:szCs w:val="30"/>
        </w:rPr>
        <w:t xml:space="preserve"> </w:t>
      </w:r>
      <w:r w:rsidR="006546D4" w:rsidRPr="00AD1D37">
        <w:rPr>
          <w:rFonts w:eastAsia="Times New Roman" w:cs="Times New Roman"/>
          <w:bCs/>
          <w:color w:val="000000" w:themeColor="text1"/>
          <w:sz w:val="30"/>
          <w:szCs w:val="30"/>
        </w:rPr>
        <w:t>в</w:t>
      </w:r>
      <w:r w:rsidR="001C5821">
        <w:rPr>
          <w:rFonts w:eastAsia="Times New Roman" w:cs="Times New Roman"/>
          <w:bCs/>
          <w:color w:val="000000" w:themeColor="text1"/>
          <w:sz w:val="30"/>
          <w:szCs w:val="30"/>
        </w:rPr>
        <w:br/>
      </w:r>
      <w:r w:rsidR="006546D4" w:rsidRPr="001C5821">
        <w:rPr>
          <w:rFonts w:eastAsia="Times New Roman" w:cs="Times New Roman"/>
          <w:b/>
          <w:bCs/>
          <w:color w:val="000000" w:themeColor="text1"/>
          <w:sz w:val="30"/>
          <w:szCs w:val="30"/>
        </w:rPr>
        <w:t>топ-50</w:t>
      </w:r>
      <w:r w:rsidR="006546D4" w:rsidRPr="00115542">
        <w:rPr>
          <w:rFonts w:eastAsia="Times New Roman" w:cs="Times New Roman"/>
          <w:bCs/>
          <w:color w:val="000000" w:themeColor="text1"/>
          <w:sz w:val="30"/>
          <w:szCs w:val="30"/>
        </w:rPr>
        <w:t>самых посещаемых туристами стран</w:t>
      </w:r>
      <w:r w:rsidR="006546D4" w:rsidRPr="00AD1D37">
        <w:rPr>
          <w:rFonts w:eastAsia="Times New Roman" w:cs="Times New Roman"/>
          <w:bCs/>
          <w:color w:val="000000" w:themeColor="text1"/>
          <w:sz w:val="30"/>
          <w:szCs w:val="30"/>
        </w:rPr>
        <w:t xml:space="preserve"> </w:t>
      </w:r>
      <w:r w:rsidRPr="001C5821">
        <w:rPr>
          <w:rFonts w:eastAsia="Times New Roman" w:cs="Times New Roman"/>
          <w:bCs/>
          <w:i/>
          <w:color w:val="000000" w:themeColor="text1"/>
          <w:szCs w:val="28"/>
        </w:rPr>
        <w:t>(</w:t>
      </w:r>
      <w:r w:rsidR="006546D4" w:rsidRPr="001C5821">
        <w:rPr>
          <w:rFonts w:eastAsia="Times New Roman" w:cs="Times New Roman"/>
          <w:bCs/>
          <w:i/>
          <w:color w:val="000000" w:themeColor="text1"/>
          <w:szCs w:val="28"/>
        </w:rPr>
        <w:t>48-е место из 202)</w:t>
      </w:r>
      <w:r>
        <w:rPr>
          <w:rFonts w:eastAsia="Times New Roman" w:cs="Times New Roman"/>
          <w:bCs/>
          <w:color w:val="000000" w:themeColor="text1"/>
          <w:sz w:val="30"/>
          <w:szCs w:val="30"/>
        </w:rPr>
        <w:t>;</w:t>
      </w:r>
    </w:p>
    <w:p w:rsidR="00AD39A0" w:rsidRDefault="00980D2A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 2024 году объем экспорта туристических услуг вырос к 2021 году более чем в 2 раза и составил 268 млн долларов США</w:t>
      </w:r>
      <w:r w:rsidR="00115542">
        <w:rPr>
          <w:rFonts w:cs="Times New Roman"/>
          <w:sz w:val="30"/>
          <w:szCs w:val="30"/>
        </w:rPr>
        <w:t>;</w:t>
      </w:r>
      <w:r>
        <w:rPr>
          <w:rFonts w:cs="Times New Roman"/>
          <w:sz w:val="30"/>
          <w:szCs w:val="30"/>
        </w:rPr>
        <w:t xml:space="preserve">   </w:t>
      </w:r>
    </w:p>
    <w:p w:rsidR="00AD39A0" w:rsidRPr="003F4A06" w:rsidRDefault="00115542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ч</w:t>
      </w:r>
      <w:r w:rsidR="00AD39A0" w:rsidRPr="003F4A06">
        <w:rPr>
          <w:rFonts w:cs="Times New Roman"/>
          <w:sz w:val="30"/>
          <w:szCs w:val="30"/>
          <w:lang w:eastAsia="ru-RU"/>
        </w:rPr>
        <w:t>исленность организованных иностранных туристов и экскурсантов, посетивших Республику Беларусь</w:t>
      </w:r>
      <w:r w:rsidR="00AD39A0">
        <w:rPr>
          <w:rFonts w:cs="Times New Roman"/>
          <w:sz w:val="30"/>
          <w:szCs w:val="30"/>
          <w:lang w:eastAsia="ru-RU"/>
        </w:rPr>
        <w:t xml:space="preserve"> в 2025 году составила </w:t>
      </w:r>
      <w:r w:rsidR="00AD39A0" w:rsidRPr="003F4A06">
        <w:rPr>
          <w:rFonts w:cs="Times New Roman"/>
          <w:sz w:val="30"/>
          <w:szCs w:val="30"/>
          <w:lang w:eastAsia="ru-RU"/>
        </w:rPr>
        <w:t>579 тыс. человек</w:t>
      </w:r>
      <w:r w:rsidR="00AD39A0">
        <w:rPr>
          <w:rFonts w:cs="Times New Roman"/>
          <w:sz w:val="30"/>
          <w:szCs w:val="30"/>
          <w:lang w:eastAsia="ru-RU"/>
        </w:rPr>
        <w:t xml:space="preserve"> (2024 г. – 367 тыс., 2021 г. – 71 тыс.)</w:t>
      </w:r>
      <w:r>
        <w:rPr>
          <w:rFonts w:cs="Times New Roman"/>
          <w:sz w:val="30"/>
          <w:szCs w:val="30"/>
          <w:lang w:eastAsia="ru-RU"/>
        </w:rPr>
        <w:t>;</w:t>
      </w:r>
    </w:p>
    <w:p w:rsidR="00AD39A0" w:rsidRDefault="00640A88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t>к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лючевым трендом </w:t>
      </w:r>
      <w:r>
        <w:rPr>
          <w:rFonts w:cs="Times New Roman"/>
          <w:color w:val="000000" w:themeColor="text1"/>
          <w:sz w:val="30"/>
          <w:szCs w:val="30"/>
        </w:rPr>
        <w:t>в последние годы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является активизация внутреннего туризма и высокая готовность белорус</w:t>
      </w:r>
      <w:r>
        <w:rPr>
          <w:rFonts w:cs="Times New Roman"/>
          <w:color w:val="000000" w:themeColor="text1"/>
          <w:sz w:val="30"/>
          <w:szCs w:val="30"/>
        </w:rPr>
        <w:t>ских граждан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к </w:t>
      </w:r>
      <w:r>
        <w:rPr>
          <w:rFonts w:cs="Times New Roman"/>
          <w:color w:val="000000" w:themeColor="text1"/>
          <w:sz w:val="30"/>
          <w:szCs w:val="30"/>
        </w:rPr>
        <w:t>путешествиям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в пределах страны</w:t>
      </w:r>
      <w:r>
        <w:rPr>
          <w:rFonts w:cs="Times New Roman"/>
          <w:color w:val="000000" w:themeColor="text1"/>
          <w:sz w:val="30"/>
          <w:szCs w:val="30"/>
        </w:rPr>
        <w:t>. В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2025 году 2,2</w:t>
      </w:r>
      <w:r w:rsidR="00AD39A0">
        <w:rPr>
          <w:rFonts w:cs="Times New Roman"/>
          <w:sz w:val="30"/>
          <w:szCs w:val="30"/>
          <w:lang w:eastAsia="ru-RU"/>
        </w:rPr>
        <w:t>1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млн граждан Республики Беларусь путешествовали по турам в пределах страны</w:t>
      </w:r>
      <w:r w:rsidR="001C5821">
        <w:rPr>
          <w:rFonts w:cs="Times New Roman"/>
          <w:sz w:val="30"/>
          <w:szCs w:val="30"/>
          <w:lang w:eastAsia="ru-RU"/>
        </w:rPr>
        <w:br/>
      </w:r>
      <w:r w:rsidR="00AD39A0" w:rsidRPr="001C5821">
        <w:rPr>
          <w:rFonts w:cs="Times New Roman"/>
          <w:i/>
          <w:szCs w:val="28"/>
          <w:lang w:eastAsia="ru-RU"/>
        </w:rPr>
        <w:t>(1,2 млн в 2021 г.)</w:t>
      </w:r>
      <w:r w:rsidR="00AD39A0">
        <w:rPr>
          <w:rFonts w:cs="Times New Roman"/>
          <w:sz w:val="30"/>
          <w:szCs w:val="30"/>
          <w:lang w:eastAsia="ru-RU"/>
        </w:rPr>
        <w:t>, что почти в 3 раз</w:t>
      </w:r>
      <w:r w:rsidR="001C5821">
        <w:rPr>
          <w:rFonts w:cs="Times New Roman"/>
          <w:sz w:val="30"/>
          <w:szCs w:val="30"/>
          <w:lang w:eastAsia="ru-RU"/>
        </w:rPr>
        <w:t>а больше, чем выехало за рубеж;</w:t>
      </w:r>
    </w:p>
    <w:p w:rsidR="006546D4" w:rsidRPr="001C5821" w:rsidRDefault="006546D4" w:rsidP="006546D4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1C5821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6546D4" w:rsidRPr="001C5821" w:rsidRDefault="006546D4" w:rsidP="006546D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C5821">
        <w:rPr>
          <w:rFonts w:cs="Times New Roman"/>
          <w:i/>
          <w:color w:val="000000" w:themeColor="text1"/>
          <w:szCs w:val="28"/>
        </w:rPr>
        <w:t>По данным социологического исследования о предпочтениях населения в сфере отдыха и путешествий, проведенного Институтом социологии НАН Беларуси во втором полугодии 2025 года, население настроено позитивно в отношении отдыха на территории родной страны – 87% опрошенных</w:t>
      </w:r>
      <w:r w:rsidR="001C5821">
        <w:rPr>
          <w:rFonts w:cs="Times New Roman"/>
          <w:i/>
          <w:color w:val="000000" w:themeColor="text1"/>
          <w:szCs w:val="28"/>
        </w:rPr>
        <w:t>.</w:t>
      </w:r>
    </w:p>
    <w:p w:rsidR="004716E1" w:rsidRPr="003F4A06" w:rsidRDefault="00115542" w:rsidP="001C5821">
      <w:pPr>
        <w:spacing w:after="0" w:line="235" w:lineRule="auto"/>
        <w:ind w:firstLine="709"/>
        <w:jc w:val="both"/>
        <w:rPr>
          <w:rFonts w:cs="Times New Roman"/>
          <w:sz w:val="30"/>
          <w:szCs w:val="30"/>
          <w:lang w:eastAsia="ru-RU"/>
        </w:rPr>
      </w:pPr>
      <w:r w:rsidRPr="00115542">
        <w:rPr>
          <w:rFonts w:cs="Times New Roman"/>
          <w:spacing w:val="-4"/>
          <w:sz w:val="30"/>
          <w:szCs w:val="30"/>
          <w:lang w:eastAsia="ru-RU"/>
        </w:rPr>
        <w:t xml:space="preserve">в 2025 году </w:t>
      </w:r>
      <w:r w:rsidR="004716E1" w:rsidRPr="00115542">
        <w:rPr>
          <w:rFonts w:cs="Times New Roman"/>
          <w:spacing w:val="-4"/>
          <w:sz w:val="30"/>
          <w:szCs w:val="30"/>
          <w:lang w:eastAsia="ru-RU"/>
        </w:rPr>
        <w:t>численность организованных туристов и экскурсантов –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граждан Республики Беларусь, выехавших за границу, составила 736 тыс. человек</w:t>
      </w:r>
      <w:r w:rsidR="00AD39A0">
        <w:rPr>
          <w:rFonts w:cs="Times New Roman"/>
          <w:sz w:val="30"/>
          <w:szCs w:val="30"/>
          <w:lang w:eastAsia="ru-RU"/>
        </w:rPr>
        <w:t xml:space="preserve"> </w:t>
      </w:r>
      <w:r w:rsidR="00AD39A0" w:rsidRPr="00AD39A0">
        <w:rPr>
          <w:rFonts w:cs="Times New Roman"/>
          <w:i/>
          <w:szCs w:val="28"/>
          <w:lang w:eastAsia="ru-RU"/>
        </w:rPr>
        <w:t>(с</w:t>
      </w:r>
      <w:r w:rsidR="004716E1" w:rsidRPr="00AD39A0">
        <w:rPr>
          <w:rFonts w:cs="Times New Roman"/>
          <w:i/>
          <w:szCs w:val="28"/>
          <w:lang w:eastAsia="ru-RU"/>
        </w:rPr>
        <w:t>редняя продолжительность пребывания за границей гражданина Республики Беларусь в 2025 году составила 8 дней</w:t>
      </w:r>
      <w:r w:rsidR="00AD39A0" w:rsidRPr="00AD39A0">
        <w:rPr>
          <w:rFonts w:cs="Times New Roman"/>
          <w:i/>
          <w:szCs w:val="28"/>
          <w:lang w:eastAsia="ru-RU"/>
        </w:rPr>
        <w:t>)</w:t>
      </w:r>
      <w:r w:rsidR="004716E1" w:rsidRPr="003F4A06">
        <w:rPr>
          <w:rFonts w:cs="Times New Roman"/>
          <w:sz w:val="30"/>
          <w:szCs w:val="30"/>
          <w:lang w:eastAsia="ru-RU"/>
        </w:rPr>
        <w:t>.</w:t>
      </w:r>
    </w:p>
    <w:p w:rsidR="00F97B29" w:rsidRPr="001C5821" w:rsidRDefault="00F97B29" w:rsidP="00F97B2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1C5821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F97B29" w:rsidRPr="001C5821" w:rsidRDefault="00A626C5" w:rsidP="00F97B29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C5821">
        <w:rPr>
          <w:rFonts w:cs="Times New Roman"/>
          <w:i/>
          <w:color w:val="000000" w:themeColor="text1"/>
          <w:szCs w:val="28"/>
        </w:rPr>
        <w:t xml:space="preserve">Выезд осуществляется главным образом к морю. В этой связи </w:t>
      </w:r>
      <w:r w:rsidRPr="001C5821">
        <w:rPr>
          <w:rFonts w:cs="Times New Roman"/>
          <w:b/>
          <w:i/>
          <w:color w:val="000000" w:themeColor="text1"/>
          <w:szCs w:val="28"/>
        </w:rPr>
        <w:t xml:space="preserve">Президент Республики Беларусь 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А.Г.Лукашенко</w:t>
      </w:r>
      <w:r w:rsidR="007605C4" w:rsidRPr="001C5821">
        <w:rPr>
          <w:rFonts w:cs="Times New Roman"/>
          <w:i/>
          <w:color w:val="000000" w:themeColor="text1"/>
          <w:szCs w:val="28"/>
        </w:rPr>
        <w:t xml:space="preserve"> </w:t>
      </w:r>
      <w:r w:rsidRPr="001C5821">
        <w:rPr>
          <w:rFonts w:cs="Times New Roman"/>
          <w:i/>
          <w:color w:val="000000" w:themeColor="text1"/>
          <w:szCs w:val="28"/>
        </w:rPr>
        <w:t>в ходе обсуждения Программы социально-экономического развития Беларуси на 2026 – 2030 г</w:t>
      </w:r>
      <w:r w:rsidR="001C5821" w:rsidRPr="001C5821">
        <w:rPr>
          <w:rFonts w:cs="Times New Roman"/>
          <w:i/>
          <w:color w:val="000000" w:themeColor="text1"/>
          <w:szCs w:val="28"/>
        </w:rPr>
        <w:t>г.</w:t>
      </w:r>
      <w:r w:rsidRPr="001C5821">
        <w:rPr>
          <w:rFonts w:cs="Times New Roman"/>
          <w:i/>
          <w:color w:val="000000" w:themeColor="text1"/>
          <w:szCs w:val="28"/>
        </w:rPr>
        <w:t xml:space="preserve"> </w:t>
      </w:r>
      <w:r w:rsidR="007605C4" w:rsidRPr="001C5821">
        <w:rPr>
          <w:rFonts w:cs="Times New Roman"/>
          <w:i/>
          <w:color w:val="000000" w:themeColor="text1"/>
          <w:szCs w:val="28"/>
        </w:rPr>
        <w:t xml:space="preserve">предложил создать белорусский туристический объект в Омане: 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«Я хочу, чтобы наши люди… Чтобы п</w:t>
      </w:r>
      <w:r w:rsidR="00640A88" w:rsidRPr="001C5821">
        <w:rPr>
          <w:rFonts w:cs="Times New Roman"/>
          <w:b/>
          <w:i/>
          <w:color w:val="000000" w:themeColor="text1"/>
          <w:szCs w:val="28"/>
        </w:rPr>
        <w:t>е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рвые наши туристы полетели туда и имели возможность пройтись по И</w:t>
      </w:r>
      <w:r w:rsidR="001C5821">
        <w:rPr>
          <w:rFonts w:cs="Times New Roman"/>
          <w:b/>
          <w:i/>
          <w:color w:val="000000" w:themeColor="text1"/>
          <w:szCs w:val="28"/>
        </w:rPr>
        <w:t>ндийскому океану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… Надо на это выходить. Надо, чтобы свое было где-то для наших людей»</w:t>
      </w:r>
      <w:r w:rsidR="007605C4" w:rsidRPr="001C5821">
        <w:rPr>
          <w:rFonts w:cs="Times New Roman"/>
          <w:i/>
          <w:color w:val="000000" w:themeColor="text1"/>
          <w:szCs w:val="28"/>
        </w:rPr>
        <w:t>.</w:t>
      </w:r>
    </w:p>
    <w:p w:rsidR="00096843" w:rsidRPr="00ED3736" w:rsidRDefault="00ED3736" w:rsidP="00ED3736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2"/>
          <w:szCs w:val="32"/>
        </w:rPr>
      </w:pPr>
      <w:r w:rsidRPr="00ED3736">
        <w:rPr>
          <w:rFonts w:cs="Times New Roman"/>
          <w:b/>
          <w:color w:val="000000" w:themeColor="text1"/>
          <w:sz w:val="32"/>
          <w:szCs w:val="32"/>
        </w:rPr>
        <w:t>****</w:t>
      </w:r>
    </w:p>
    <w:p w:rsidR="00640A88" w:rsidRDefault="00640A88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Дальнейшее 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развитие отрасли </w:t>
      </w:r>
      <w:r>
        <w:rPr>
          <w:rFonts w:cs="Times New Roman"/>
          <w:color w:val="000000" w:themeColor="text1"/>
          <w:sz w:val="30"/>
          <w:szCs w:val="30"/>
        </w:rPr>
        <w:t>в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 ближайшие годы </w:t>
      </w:r>
      <w:r>
        <w:rPr>
          <w:rFonts w:cs="Times New Roman"/>
          <w:color w:val="000000" w:themeColor="text1"/>
          <w:sz w:val="30"/>
          <w:szCs w:val="30"/>
        </w:rPr>
        <w:t>предусмотрено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 </w:t>
      </w:r>
      <w:r w:rsidRPr="00640A88">
        <w:rPr>
          <w:rFonts w:cs="Times New Roman"/>
          <w:color w:val="000000" w:themeColor="text1"/>
          <w:sz w:val="30"/>
          <w:szCs w:val="30"/>
        </w:rPr>
        <w:t>Государственной программой «Туризм» на 2026–2030 годы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640A88" w:rsidRDefault="00640A88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Документ </w:t>
      </w:r>
      <w:r w:rsidRPr="00CF4DA8">
        <w:rPr>
          <w:rFonts w:cs="Times New Roman"/>
          <w:color w:val="000000" w:themeColor="text1"/>
          <w:sz w:val="30"/>
          <w:szCs w:val="30"/>
        </w:rPr>
        <w:t>делает акцент на нескольких направлениях: развитие инфраструктуры, повышение качества туристических услуг, поддержк</w:t>
      </w:r>
      <w:r>
        <w:rPr>
          <w:rFonts w:cs="Times New Roman"/>
          <w:color w:val="000000" w:themeColor="text1"/>
          <w:sz w:val="30"/>
          <w:szCs w:val="30"/>
        </w:rPr>
        <w:t>а</w:t>
      </w:r>
      <w:r w:rsidRPr="00CF4DA8">
        <w:rPr>
          <w:rFonts w:cs="Times New Roman"/>
          <w:color w:val="000000" w:themeColor="text1"/>
          <w:sz w:val="30"/>
          <w:szCs w:val="30"/>
        </w:rPr>
        <w:t xml:space="preserve"> региональных инициатив, продвижение Беларуси за рубежом и расширение туристической географии внутри страны.</w:t>
      </w:r>
    </w:p>
    <w:p w:rsidR="00640A88" w:rsidRDefault="00971EC5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Запланирована</w:t>
      </w:r>
      <w:r w:rsidRPr="00971EC5">
        <w:rPr>
          <w:rFonts w:cs="Times New Roman"/>
          <w:color w:val="000000" w:themeColor="text1"/>
          <w:sz w:val="30"/>
          <w:szCs w:val="30"/>
        </w:rPr>
        <w:t xml:space="preserve"> реализация </w:t>
      </w:r>
      <w:r w:rsidR="00640A88" w:rsidRPr="00971EC5">
        <w:rPr>
          <w:rFonts w:cs="Times New Roman"/>
          <w:color w:val="000000" w:themeColor="text1"/>
          <w:sz w:val="30"/>
          <w:szCs w:val="30"/>
        </w:rPr>
        <w:t>145 инвестиционных проектов с общим бюджетом более 1 млрд</w:t>
      </w:r>
      <w:r w:rsidRPr="00971EC5">
        <w:rPr>
          <w:rFonts w:cs="Times New Roman"/>
          <w:color w:val="000000" w:themeColor="text1"/>
          <w:sz w:val="30"/>
          <w:szCs w:val="30"/>
        </w:rPr>
        <w:t xml:space="preserve"> </w:t>
      </w:r>
      <w:r w:rsidR="00640A88" w:rsidRPr="00971EC5">
        <w:rPr>
          <w:rFonts w:cs="Times New Roman"/>
          <w:color w:val="000000" w:themeColor="text1"/>
          <w:sz w:val="30"/>
          <w:szCs w:val="30"/>
        </w:rPr>
        <w:t>700 млн рублей, которые позволят</w:t>
      </w:r>
      <w:r w:rsidR="00640A88" w:rsidRPr="00CF4DA8">
        <w:rPr>
          <w:rFonts w:cs="Times New Roman"/>
          <w:color w:val="000000" w:themeColor="text1"/>
          <w:sz w:val="30"/>
          <w:szCs w:val="30"/>
        </w:rPr>
        <w:t xml:space="preserve"> улучшить </w:t>
      </w:r>
      <w:r w:rsidR="00640A88">
        <w:rPr>
          <w:rFonts w:cs="Times New Roman"/>
          <w:color w:val="000000" w:themeColor="text1"/>
          <w:sz w:val="30"/>
          <w:szCs w:val="30"/>
        </w:rPr>
        <w:t>туристическую инфраструктуру</w:t>
      </w:r>
      <w:r>
        <w:rPr>
          <w:rFonts w:cs="Times New Roman"/>
          <w:color w:val="000000" w:themeColor="text1"/>
          <w:sz w:val="30"/>
          <w:szCs w:val="30"/>
        </w:rPr>
        <w:t xml:space="preserve"> и сервис для туристов </w:t>
      </w:r>
      <w:r w:rsidRPr="00971EC5">
        <w:rPr>
          <w:rFonts w:cs="Times New Roman"/>
          <w:i/>
          <w:color w:val="000000" w:themeColor="text1"/>
          <w:szCs w:val="28"/>
        </w:rPr>
        <w:t>(а также дать импульс развития в смежных сферах</w:t>
      </w:r>
      <w:r w:rsidR="00D50DEA">
        <w:rPr>
          <w:rFonts w:cs="Times New Roman"/>
          <w:i/>
          <w:color w:val="000000" w:themeColor="text1"/>
          <w:szCs w:val="28"/>
        </w:rPr>
        <w:t xml:space="preserve"> – </w:t>
      </w:r>
      <w:r w:rsidRPr="00971EC5">
        <w:rPr>
          <w:rFonts w:cs="Times New Roman"/>
          <w:i/>
          <w:color w:val="000000" w:themeColor="text1"/>
          <w:szCs w:val="28"/>
        </w:rPr>
        <w:t>туризм, как никакая другая отрасль, включает в себя более 50 видов экономической деятельности).</w:t>
      </w:r>
    </w:p>
    <w:p w:rsidR="00640A88" w:rsidRDefault="00CB3FB7" w:rsidP="00EC740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E2F5B">
        <w:rPr>
          <w:rFonts w:cs="Times New Roman"/>
          <w:color w:val="000000" w:themeColor="text1"/>
          <w:sz w:val="30"/>
          <w:szCs w:val="30"/>
        </w:rPr>
        <w:t xml:space="preserve">В своей речи на церемонии вступления </w:t>
      </w:r>
      <w:r w:rsidRPr="00CE2F5B">
        <w:rPr>
          <w:rFonts w:cs="Times New Roman"/>
          <w:color w:val="000000" w:themeColor="text1"/>
          <w:spacing w:val="-6"/>
          <w:sz w:val="30"/>
          <w:szCs w:val="30"/>
        </w:rPr>
        <w:t>в должность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</w:t>
      </w:r>
      <w:r w:rsidRPr="00CE2F5B">
        <w:rPr>
          <w:rFonts w:cs="Times New Roman"/>
          <w:color w:val="000000" w:themeColor="text1"/>
          <w:spacing w:val="-6"/>
          <w:sz w:val="30"/>
          <w:szCs w:val="30"/>
        </w:rPr>
        <w:t xml:space="preserve">25 марта 2025 г. </w:t>
      </w:r>
      <w:r w:rsidRPr="00CE2F5B">
        <w:rPr>
          <w:rFonts w:cs="Times New Roman"/>
          <w:b/>
          <w:color w:val="000000" w:themeColor="text1"/>
          <w:sz w:val="30"/>
          <w:szCs w:val="30"/>
        </w:rPr>
        <w:t>Президент Беларуси Александр Лукашенко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</w:t>
      </w:r>
      <w:r w:rsidR="00CE2F5B">
        <w:rPr>
          <w:rFonts w:cs="Times New Roman"/>
          <w:color w:val="000000" w:themeColor="text1"/>
          <w:sz w:val="30"/>
          <w:szCs w:val="30"/>
        </w:rPr>
        <w:t>поручил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обеспечить в ближайшей пятилетке дальнейшее развитие туристической отрасли страны. </w:t>
      </w:r>
      <w:r w:rsidRPr="00CE2F5B">
        <w:rPr>
          <w:rFonts w:cs="Times New Roman"/>
          <w:b/>
          <w:i/>
          <w:color w:val="000000" w:themeColor="text1"/>
          <w:sz w:val="30"/>
          <w:szCs w:val="30"/>
        </w:rPr>
        <w:t>«Задача пятилетки – сделать туризм национальным проектом. Открыть миру наши историю, культуру и язык»</w:t>
      </w:r>
      <w:r w:rsidRPr="00CE2F5B">
        <w:rPr>
          <w:rFonts w:cs="Times New Roman"/>
          <w:color w:val="000000" w:themeColor="text1"/>
          <w:sz w:val="30"/>
          <w:szCs w:val="30"/>
        </w:rPr>
        <w:t>.</w:t>
      </w:r>
    </w:p>
    <w:sectPr w:rsidR="00640A88" w:rsidSect="00EC794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635" w:rsidRDefault="00152635" w:rsidP="00EC7944">
      <w:pPr>
        <w:spacing w:after="0" w:line="240" w:lineRule="auto"/>
      </w:pPr>
      <w:r>
        <w:separator/>
      </w:r>
    </w:p>
  </w:endnote>
  <w:endnote w:type="continuationSeparator" w:id="0">
    <w:p w:rsidR="00152635" w:rsidRDefault="00152635" w:rsidP="00EC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635" w:rsidRDefault="00152635" w:rsidP="00EC7944">
      <w:pPr>
        <w:spacing w:after="0" w:line="240" w:lineRule="auto"/>
      </w:pPr>
      <w:r>
        <w:separator/>
      </w:r>
    </w:p>
  </w:footnote>
  <w:footnote w:type="continuationSeparator" w:id="0">
    <w:p w:rsidR="00152635" w:rsidRDefault="00152635" w:rsidP="00EC7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4202592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6546D4" w:rsidRPr="00EC7944" w:rsidRDefault="006546D4">
        <w:pPr>
          <w:pStyle w:val="a3"/>
          <w:jc w:val="center"/>
          <w:rPr>
            <w:sz w:val="22"/>
          </w:rPr>
        </w:pPr>
        <w:r w:rsidRPr="00EC7944">
          <w:rPr>
            <w:sz w:val="22"/>
          </w:rPr>
          <w:fldChar w:fldCharType="begin"/>
        </w:r>
        <w:r w:rsidRPr="00EC7944">
          <w:rPr>
            <w:sz w:val="22"/>
          </w:rPr>
          <w:instrText>PAGE   \* MERGEFORMAT</w:instrText>
        </w:r>
        <w:r w:rsidRPr="00EC7944">
          <w:rPr>
            <w:sz w:val="22"/>
          </w:rPr>
          <w:fldChar w:fldCharType="separate"/>
        </w:r>
        <w:r w:rsidR="00ED0830">
          <w:rPr>
            <w:noProof/>
            <w:sz w:val="22"/>
          </w:rPr>
          <w:t>6</w:t>
        </w:r>
        <w:r w:rsidRPr="00EC7944">
          <w:rPr>
            <w:sz w:val="22"/>
          </w:rPr>
          <w:fldChar w:fldCharType="end"/>
        </w:r>
      </w:p>
    </w:sdtContent>
  </w:sdt>
  <w:p w:rsidR="006546D4" w:rsidRDefault="006546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46BBA"/>
    <w:multiLevelType w:val="hybridMultilevel"/>
    <w:tmpl w:val="00504966"/>
    <w:lvl w:ilvl="0" w:tplc="63CACD9A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63CACD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F1"/>
    <w:rsid w:val="00016EF9"/>
    <w:rsid w:val="00022D9E"/>
    <w:rsid w:val="00023EC1"/>
    <w:rsid w:val="00032BAF"/>
    <w:rsid w:val="00032D2A"/>
    <w:rsid w:val="00046381"/>
    <w:rsid w:val="00046A73"/>
    <w:rsid w:val="00067EB4"/>
    <w:rsid w:val="00074DB5"/>
    <w:rsid w:val="00080FA6"/>
    <w:rsid w:val="00085E95"/>
    <w:rsid w:val="00091240"/>
    <w:rsid w:val="000931DD"/>
    <w:rsid w:val="00096843"/>
    <w:rsid w:val="00096A99"/>
    <w:rsid w:val="000C7005"/>
    <w:rsid w:val="000D45D1"/>
    <w:rsid w:val="000E2B62"/>
    <w:rsid w:val="000E3E8F"/>
    <w:rsid w:val="000E5AB1"/>
    <w:rsid w:val="000F0D8C"/>
    <w:rsid w:val="000F45B7"/>
    <w:rsid w:val="000F634F"/>
    <w:rsid w:val="00104727"/>
    <w:rsid w:val="00105FC1"/>
    <w:rsid w:val="00107913"/>
    <w:rsid w:val="00115542"/>
    <w:rsid w:val="001160B4"/>
    <w:rsid w:val="001232FC"/>
    <w:rsid w:val="00123C6E"/>
    <w:rsid w:val="00125790"/>
    <w:rsid w:val="0013550B"/>
    <w:rsid w:val="00147AB3"/>
    <w:rsid w:val="00152635"/>
    <w:rsid w:val="001538C1"/>
    <w:rsid w:val="001628A8"/>
    <w:rsid w:val="00163A72"/>
    <w:rsid w:val="00187675"/>
    <w:rsid w:val="0019238B"/>
    <w:rsid w:val="00194F6D"/>
    <w:rsid w:val="001A0232"/>
    <w:rsid w:val="001A03DF"/>
    <w:rsid w:val="001A2498"/>
    <w:rsid w:val="001A7DC7"/>
    <w:rsid w:val="001C3723"/>
    <w:rsid w:val="001C5821"/>
    <w:rsid w:val="001C6479"/>
    <w:rsid w:val="001D1EF9"/>
    <w:rsid w:val="001E147B"/>
    <w:rsid w:val="001E5F3E"/>
    <w:rsid w:val="00206ADE"/>
    <w:rsid w:val="00210EC6"/>
    <w:rsid w:val="00227B2B"/>
    <w:rsid w:val="00236061"/>
    <w:rsid w:val="002417BE"/>
    <w:rsid w:val="00241FB5"/>
    <w:rsid w:val="00247E27"/>
    <w:rsid w:val="00252770"/>
    <w:rsid w:val="00252F97"/>
    <w:rsid w:val="00255F23"/>
    <w:rsid w:val="00262F58"/>
    <w:rsid w:val="002710B1"/>
    <w:rsid w:val="00275DEA"/>
    <w:rsid w:val="00286AC7"/>
    <w:rsid w:val="002A2A78"/>
    <w:rsid w:val="002A5F1A"/>
    <w:rsid w:val="002A6D37"/>
    <w:rsid w:val="002B583E"/>
    <w:rsid w:val="002E4D9B"/>
    <w:rsid w:val="002E6428"/>
    <w:rsid w:val="002E709B"/>
    <w:rsid w:val="00302C93"/>
    <w:rsid w:val="003122D9"/>
    <w:rsid w:val="00312C4D"/>
    <w:rsid w:val="00315C5F"/>
    <w:rsid w:val="003163A0"/>
    <w:rsid w:val="003312CC"/>
    <w:rsid w:val="00333F39"/>
    <w:rsid w:val="00345451"/>
    <w:rsid w:val="00346A5D"/>
    <w:rsid w:val="003476ED"/>
    <w:rsid w:val="00356B00"/>
    <w:rsid w:val="003706F6"/>
    <w:rsid w:val="00381B30"/>
    <w:rsid w:val="00387169"/>
    <w:rsid w:val="00387DF4"/>
    <w:rsid w:val="003A725F"/>
    <w:rsid w:val="003B693E"/>
    <w:rsid w:val="003D20A7"/>
    <w:rsid w:val="003D2F97"/>
    <w:rsid w:val="003E5006"/>
    <w:rsid w:val="003F268C"/>
    <w:rsid w:val="004030E3"/>
    <w:rsid w:val="0040342E"/>
    <w:rsid w:val="0043131C"/>
    <w:rsid w:val="00432F00"/>
    <w:rsid w:val="00433651"/>
    <w:rsid w:val="0043383D"/>
    <w:rsid w:val="004608E8"/>
    <w:rsid w:val="004716E1"/>
    <w:rsid w:val="00477DC0"/>
    <w:rsid w:val="00482419"/>
    <w:rsid w:val="00484675"/>
    <w:rsid w:val="00486C9C"/>
    <w:rsid w:val="004B1F1D"/>
    <w:rsid w:val="004E23AB"/>
    <w:rsid w:val="004F0FF5"/>
    <w:rsid w:val="004F25FD"/>
    <w:rsid w:val="004F4543"/>
    <w:rsid w:val="005040EC"/>
    <w:rsid w:val="00511329"/>
    <w:rsid w:val="00516E6D"/>
    <w:rsid w:val="00525475"/>
    <w:rsid w:val="00534E90"/>
    <w:rsid w:val="00537726"/>
    <w:rsid w:val="00541291"/>
    <w:rsid w:val="005475B6"/>
    <w:rsid w:val="00554C79"/>
    <w:rsid w:val="0056054E"/>
    <w:rsid w:val="00573D72"/>
    <w:rsid w:val="00582182"/>
    <w:rsid w:val="00582FB1"/>
    <w:rsid w:val="0058693A"/>
    <w:rsid w:val="0059220C"/>
    <w:rsid w:val="005A1784"/>
    <w:rsid w:val="005A4931"/>
    <w:rsid w:val="005B38EB"/>
    <w:rsid w:val="005B7145"/>
    <w:rsid w:val="005B763D"/>
    <w:rsid w:val="005D7692"/>
    <w:rsid w:val="005E2EC9"/>
    <w:rsid w:val="005E326B"/>
    <w:rsid w:val="005F5C4E"/>
    <w:rsid w:val="00613227"/>
    <w:rsid w:val="00615EDF"/>
    <w:rsid w:val="00616546"/>
    <w:rsid w:val="006405BB"/>
    <w:rsid w:val="00640A88"/>
    <w:rsid w:val="006434BE"/>
    <w:rsid w:val="006546D4"/>
    <w:rsid w:val="00656730"/>
    <w:rsid w:val="00667CE4"/>
    <w:rsid w:val="00675022"/>
    <w:rsid w:val="00686DB4"/>
    <w:rsid w:val="00695330"/>
    <w:rsid w:val="00696825"/>
    <w:rsid w:val="006B5E72"/>
    <w:rsid w:val="006B6123"/>
    <w:rsid w:val="006C054F"/>
    <w:rsid w:val="006C0DD2"/>
    <w:rsid w:val="006C52A1"/>
    <w:rsid w:val="006C550F"/>
    <w:rsid w:val="006C670C"/>
    <w:rsid w:val="006D2968"/>
    <w:rsid w:val="006D2FF4"/>
    <w:rsid w:val="006E6FD9"/>
    <w:rsid w:val="007068D1"/>
    <w:rsid w:val="0071315E"/>
    <w:rsid w:val="0071507A"/>
    <w:rsid w:val="0071715B"/>
    <w:rsid w:val="007303CA"/>
    <w:rsid w:val="00750601"/>
    <w:rsid w:val="00750D85"/>
    <w:rsid w:val="007526BF"/>
    <w:rsid w:val="00752944"/>
    <w:rsid w:val="0075456C"/>
    <w:rsid w:val="007605C4"/>
    <w:rsid w:val="007659E7"/>
    <w:rsid w:val="0076605B"/>
    <w:rsid w:val="00766B54"/>
    <w:rsid w:val="00773842"/>
    <w:rsid w:val="007A0AE9"/>
    <w:rsid w:val="007B0B9F"/>
    <w:rsid w:val="007E1DD8"/>
    <w:rsid w:val="007E3F68"/>
    <w:rsid w:val="00804740"/>
    <w:rsid w:val="008057FD"/>
    <w:rsid w:val="008106DA"/>
    <w:rsid w:val="008128B2"/>
    <w:rsid w:val="00826EF9"/>
    <w:rsid w:val="0083258F"/>
    <w:rsid w:val="00833C22"/>
    <w:rsid w:val="00835FE4"/>
    <w:rsid w:val="0083619E"/>
    <w:rsid w:val="00845BAD"/>
    <w:rsid w:val="00846CBC"/>
    <w:rsid w:val="00847517"/>
    <w:rsid w:val="008547B5"/>
    <w:rsid w:val="008753B8"/>
    <w:rsid w:val="00895D10"/>
    <w:rsid w:val="00896FDC"/>
    <w:rsid w:val="008A358D"/>
    <w:rsid w:val="008D0E01"/>
    <w:rsid w:val="008D484C"/>
    <w:rsid w:val="008F4BC8"/>
    <w:rsid w:val="008F5783"/>
    <w:rsid w:val="008F7BED"/>
    <w:rsid w:val="00904658"/>
    <w:rsid w:val="00922B40"/>
    <w:rsid w:val="00926051"/>
    <w:rsid w:val="00930B73"/>
    <w:rsid w:val="00934724"/>
    <w:rsid w:val="009474FD"/>
    <w:rsid w:val="0095444E"/>
    <w:rsid w:val="00957BAE"/>
    <w:rsid w:val="00957C1F"/>
    <w:rsid w:val="0096699A"/>
    <w:rsid w:val="00971EC5"/>
    <w:rsid w:val="00980D2A"/>
    <w:rsid w:val="00982243"/>
    <w:rsid w:val="00990882"/>
    <w:rsid w:val="009A3206"/>
    <w:rsid w:val="009B2D53"/>
    <w:rsid w:val="009B5117"/>
    <w:rsid w:val="009C1035"/>
    <w:rsid w:val="009C17D1"/>
    <w:rsid w:val="009C44BB"/>
    <w:rsid w:val="009C4F09"/>
    <w:rsid w:val="009C538E"/>
    <w:rsid w:val="009D56CB"/>
    <w:rsid w:val="009D62CE"/>
    <w:rsid w:val="009D6B8D"/>
    <w:rsid w:val="009E3741"/>
    <w:rsid w:val="00A0073F"/>
    <w:rsid w:val="00A024FB"/>
    <w:rsid w:val="00A02643"/>
    <w:rsid w:val="00A04AF6"/>
    <w:rsid w:val="00A16CA9"/>
    <w:rsid w:val="00A207AA"/>
    <w:rsid w:val="00A242AE"/>
    <w:rsid w:val="00A244B5"/>
    <w:rsid w:val="00A34266"/>
    <w:rsid w:val="00A50312"/>
    <w:rsid w:val="00A626C5"/>
    <w:rsid w:val="00A6393A"/>
    <w:rsid w:val="00A86805"/>
    <w:rsid w:val="00A933C2"/>
    <w:rsid w:val="00A95016"/>
    <w:rsid w:val="00A96F31"/>
    <w:rsid w:val="00AB3ECA"/>
    <w:rsid w:val="00AC5E9A"/>
    <w:rsid w:val="00AD39A0"/>
    <w:rsid w:val="00AE0ED2"/>
    <w:rsid w:val="00AE157E"/>
    <w:rsid w:val="00AE4025"/>
    <w:rsid w:val="00AE68A0"/>
    <w:rsid w:val="00AE7A06"/>
    <w:rsid w:val="00AF24FB"/>
    <w:rsid w:val="00AF4014"/>
    <w:rsid w:val="00B01D99"/>
    <w:rsid w:val="00B1426A"/>
    <w:rsid w:val="00B250B8"/>
    <w:rsid w:val="00B4171D"/>
    <w:rsid w:val="00B50DD3"/>
    <w:rsid w:val="00B51710"/>
    <w:rsid w:val="00B53313"/>
    <w:rsid w:val="00B5651F"/>
    <w:rsid w:val="00B56F49"/>
    <w:rsid w:val="00B61809"/>
    <w:rsid w:val="00B75441"/>
    <w:rsid w:val="00B80584"/>
    <w:rsid w:val="00B840F1"/>
    <w:rsid w:val="00B8477C"/>
    <w:rsid w:val="00BB6333"/>
    <w:rsid w:val="00BC54DC"/>
    <w:rsid w:val="00BE038E"/>
    <w:rsid w:val="00BF0E83"/>
    <w:rsid w:val="00C012B6"/>
    <w:rsid w:val="00C039C7"/>
    <w:rsid w:val="00C0433B"/>
    <w:rsid w:val="00C0607A"/>
    <w:rsid w:val="00C073FF"/>
    <w:rsid w:val="00C1008D"/>
    <w:rsid w:val="00C202BB"/>
    <w:rsid w:val="00C27C75"/>
    <w:rsid w:val="00C301B7"/>
    <w:rsid w:val="00C36AA1"/>
    <w:rsid w:val="00C46746"/>
    <w:rsid w:val="00C5149D"/>
    <w:rsid w:val="00C53D5C"/>
    <w:rsid w:val="00C56648"/>
    <w:rsid w:val="00C621E3"/>
    <w:rsid w:val="00C7030C"/>
    <w:rsid w:val="00C70F3A"/>
    <w:rsid w:val="00C7215B"/>
    <w:rsid w:val="00C72F4B"/>
    <w:rsid w:val="00C75FB7"/>
    <w:rsid w:val="00C7789E"/>
    <w:rsid w:val="00C823F2"/>
    <w:rsid w:val="00C84D35"/>
    <w:rsid w:val="00C92BBF"/>
    <w:rsid w:val="00C94AE7"/>
    <w:rsid w:val="00C95193"/>
    <w:rsid w:val="00CA2618"/>
    <w:rsid w:val="00CB13A9"/>
    <w:rsid w:val="00CB3FB7"/>
    <w:rsid w:val="00CC69F2"/>
    <w:rsid w:val="00CD4562"/>
    <w:rsid w:val="00CD4F4D"/>
    <w:rsid w:val="00CD7C15"/>
    <w:rsid w:val="00CE2F5B"/>
    <w:rsid w:val="00CE36B7"/>
    <w:rsid w:val="00CF4DA8"/>
    <w:rsid w:val="00D04ABB"/>
    <w:rsid w:val="00D058ED"/>
    <w:rsid w:val="00D05FC8"/>
    <w:rsid w:val="00D103F4"/>
    <w:rsid w:val="00D232DB"/>
    <w:rsid w:val="00D26A63"/>
    <w:rsid w:val="00D316B7"/>
    <w:rsid w:val="00D32D72"/>
    <w:rsid w:val="00D32DEE"/>
    <w:rsid w:val="00D41007"/>
    <w:rsid w:val="00D433D8"/>
    <w:rsid w:val="00D50DEA"/>
    <w:rsid w:val="00D523EF"/>
    <w:rsid w:val="00D547A5"/>
    <w:rsid w:val="00D6296C"/>
    <w:rsid w:val="00D802F9"/>
    <w:rsid w:val="00D96F81"/>
    <w:rsid w:val="00DC1880"/>
    <w:rsid w:val="00DC223A"/>
    <w:rsid w:val="00DD2316"/>
    <w:rsid w:val="00DF0873"/>
    <w:rsid w:val="00DF160A"/>
    <w:rsid w:val="00DF2B07"/>
    <w:rsid w:val="00DF645D"/>
    <w:rsid w:val="00DF750A"/>
    <w:rsid w:val="00E06774"/>
    <w:rsid w:val="00E11D25"/>
    <w:rsid w:val="00E13907"/>
    <w:rsid w:val="00E143A0"/>
    <w:rsid w:val="00E47A5C"/>
    <w:rsid w:val="00E609E0"/>
    <w:rsid w:val="00E64130"/>
    <w:rsid w:val="00E75565"/>
    <w:rsid w:val="00E76331"/>
    <w:rsid w:val="00E80D21"/>
    <w:rsid w:val="00E94814"/>
    <w:rsid w:val="00E9550D"/>
    <w:rsid w:val="00E96E1E"/>
    <w:rsid w:val="00E97380"/>
    <w:rsid w:val="00E97C42"/>
    <w:rsid w:val="00EA3AE5"/>
    <w:rsid w:val="00EC7403"/>
    <w:rsid w:val="00EC7944"/>
    <w:rsid w:val="00ED0176"/>
    <w:rsid w:val="00ED05F0"/>
    <w:rsid w:val="00ED0830"/>
    <w:rsid w:val="00ED3736"/>
    <w:rsid w:val="00ED7C3E"/>
    <w:rsid w:val="00EE0F39"/>
    <w:rsid w:val="00EE4281"/>
    <w:rsid w:val="00EE4652"/>
    <w:rsid w:val="00EF5F3C"/>
    <w:rsid w:val="00F0255F"/>
    <w:rsid w:val="00F02994"/>
    <w:rsid w:val="00F11028"/>
    <w:rsid w:val="00F12019"/>
    <w:rsid w:val="00F16C8F"/>
    <w:rsid w:val="00F2164E"/>
    <w:rsid w:val="00F4468B"/>
    <w:rsid w:val="00F44C62"/>
    <w:rsid w:val="00F50110"/>
    <w:rsid w:val="00F515A8"/>
    <w:rsid w:val="00F66EE8"/>
    <w:rsid w:val="00F770DE"/>
    <w:rsid w:val="00F80473"/>
    <w:rsid w:val="00F867BB"/>
    <w:rsid w:val="00F97B29"/>
    <w:rsid w:val="00FA169C"/>
    <w:rsid w:val="00FA55F4"/>
    <w:rsid w:val="00FA5F04"/>
    <w:rsid w:val="00FA66D3"/>
    <w:rsid w:val="00FB07D3"/>
    <w:rsid w:val="00FC71CE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7DC23-C639-4D01-BADF-F446A1C6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5F4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94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944"/>
    <w:rPr>
      <w:rFonts w:ascii="Times New Roman" w:hAnsi="Times New Roman"/>
      <w:sz w:val="28"/>
    </w:rPr>
  </w:style>
  <w:style w:type="paragraph" w:customStyle="1" w:styleId="a7">
    <w:name w:val="Основн текст"/>
    <w:basedOn w:val="a"/>
    <w:rsid w:val="00934724"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  <w:style w:type="paragraph" w:styleId="a8">
    <w:name w:val="No Spacing"/>
    <w:link w:val="a9"/>
    <w:uiPriority w:val="1"/>
    <w:qFormat/>
    <w:rsid w:val="00B01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B01D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B5117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fontstyle01">
    <w:name w:val="fontstyle01"/>
    <w:basedOn w:val="a0"/>
    <w:rsid w:val="00C27C7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Normal (Web)"/>
    <w:aliases w:val="Обычный (веб) Знак,Обычный (Web)1 Знак,Знак4 Знак,Знак4 Знак Знак Знак,Знак4 Знак Знак1,Знак4 Знак1,Обычный (веб) Знак1 Знак,Обычный (веб) Знак Знак1 Знак,Знак Знак1 Знак Знак1,Обычный (веб) Знак Знак Знак Знак1"/>
    <w:uiPriority w:val="1"/>
    <w:unhideWhenUsed/>
    <w:qFormat/>
    <w:rsid w:val="00ED0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15A0D-EEB6-425B-983D-2FB336381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11</Pages>
  <Words>3488</Words>
  <Characters>19882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2026-04-18T17:58:00Z</dcterms:created>
  <dcterms:modified xsi:type="dcterms:W3CDTF">2026-05-18T07:14:00Z</dcterms:modified>
</cp:coreProperties>
</file>