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319" w:rsidRPr="00FD4319" w:rsidRDefault="00FD4319" w:rsidP="00FD4319">
      <w:pPr>
        <w:shd w:val="clear" w:color="auto" w:fill="FFFFFF"/>
        <w:spacing w:after="0" w:line="240" w:lineRule="auto"/>
        <w:jc w:val="center"/>
        <w:outlineLvl w:val="3"/>
        <w:rPr>
          <w:rFonts w:ascii="Times New Roman" w:eastAsia="Times New Roman" w:hAnsi="Times New Roman" w:cs="Times New Roman"/>
          <w:b/>
          <w:bCs/>
          <w:i/>
          <w:iCs/>
          <w:color w:val="A52A2A"/>
          <w:sz w:val="44"/>
          <w:szCs w:val="44"/>
          <w:lang w:eastAsia="ru-RU"/>
        </w:rPr>
      </w:pPr>
      <w:r w:rsidRPr="00FD4319">
        <w:rPr>
          <w:rFonts w:ascii="Times New Roman" w:eastAsia="Times New Roman" w:hAnsi="Times New Roman" w:cs="Times New Roman"/>
          <w:b/>
          <w:bCs/>
          <w:i/>
          <w:iCs/>
          <w:color w:val="A52A2A"/>
          <w:sz w:val="44"/>
          <w:szCs w:val="44"/>
          <w:lang w:eastAsia="ru-RU"/>
        </w:rPr>
        <w:t>Курение или здоровье – выбирайте сами!</w:t>
      </w:r>
    </w:p>
    <w:p w:rsidR="00FD4319" w:rsidRDefault="00FD4319" w:rsidP="008E3D3F">
      <w:pPr>
        <w:shd w:val="clear" w:color="auto" w:fill="FFFFFF"/>
        <w:spacing w:after="0" w:line="240" w:lineRule="auto"/>
        <w:jc w:val="center"/>
        <w:outlineLvl w:val="3"/>
        <w:rPr>
          <w:rFonts w:ascii="Times New Roman" w:eastAsia="Times New Roman" w:hAnsi="Times New Roman" w:cs="Times New Roman"/>
          <w:b/>
          <w:bCs/>
          <w:i/>
          <w:iCs/>
          <w:color w:val="A52A2A"/>
          <w:sz w:val="44"/>
          <w:szCs w:val="44"/>
          <w:lang w:eastAsia="ru-RU"/>
        </w:rPr>
      </w:pPr>
      <w:r w:rsidRPr="00FD4319">
        <w:rPr>
          <w:rFonts w:ascii="Times New Roman" w:eastAsia="Times New Roman" w:hAnsi="Times New Roman" w:cs="Times New Roman"/>
          <w:b/>
          <w:bCs/>
          <w:i/>
          <w:iCs/>
          <w:color w:val="A52A2A"/>
          <w:sz w:val="44"/>
          <w:szCs w:val="44"/>
          <w:lang w:eastAsia="ru-RU"/>
        </w:rPr>
        <w:t>О вреде</w:t>
      </w:r>
      <w:r w:rsidR="008E3D3F">
        <w:rPr>
          <w:rFonts w:ascii="Times New Roman" w:eastAsia="Times New Roman" w:hAnsi="Times New Roman" w:cs="Times New Roman"/>
          <w:b/>
          <w:bCs/>
          <w:i/>
          <w:iCs/>
          <w:color w:val="A52A2A"/>
          <w:sz w:val="44"/>
          <w:szCs w:val="44"/>
          <w:lang w:eastAsia="ru-RU"/>
        </w:rPr>
        <w:t xml:space="preserve"> курения на организм подростка</w:t>
      </w:r>
    </w:p>
    <w:p w:rsidR="008E3D3F" w:rsidRDefault="008E3D3F" w:rsidP="008E3D3F">
      <w:pPr>
        <w:shd w:val="clear" w:color="auto" w:fill="FFFFFF"/>
        <w:spacing w:after="0" w:line="240" w:lineRule="auto"/>
        <w:jc w:val="center"/>
        <w:outlineLvl w:val="3"/>
        <w:rPr>
          <w:rFonts w:ascii="Times New Roman" w:eastAsia="Times New Roman" w:hAnsi="Times New Roman" w:cs="Times New Roman"/>
          <w:b/>
          <w:bCs/>
          <w:color w:val="111111"/>
          <w:sz w:val="28"/>
          <w:szCs w:val="28"/>
          <w:lang w:eastAsia="ru-RU"/>
        </w:rPr>
      </w:pPr>
      <w:bookmarkStart w:id="0" w:name="_GoBack"/>
      <w:bookmarkEnd w:id="0"/>
    </w:p>
    <w:p w:rsidR="00FD4319" w:rsidRPr="00FD4319" w:rsidRDefault="00FD4319" w:rsidP="00FD4319">
      <w:pPr>
        <w:shd w:val="clear" w:color="auto" w:fill="FFFFFF"/>
        <w:spacing w:before="150" w:after="180" w:line="240" w:lineRule="auto"/>
        <w:ind w:firstLine="709"/>
        <w:jc w:val="both"/>
        <w:rPr>
          <w:rFonts w:ascii="Tahoma" w:eastAsia="Times New Roman" w:hAnsi="Tahoma" w:cs="Tahoma"/>
          <w:color w:val="111111"/>
          <w:sz w:val="28"/>
          <w:szCs w:val="28"/>
          <w:lang w:eastAsia="ru-RU"/>
        </w:rPr>
      </w:pPr>
      <w:r w:rsidRPr="00FD4319">
        <w:rPr>
          <w:rFonts w:ascii="Times New Roman" w:eastAsia="Times New Roman" w:hAnsi="Times New Roman" w:cs="Times New Roman"/>
          <w:b/>
          <w:bCs/>
          <w:color w:val="111111"/>
          <w:sz w:val="28"/>
          <w:szCs w:val="28"/>
          <w:lang w:eastAsia="ru-RU"/>
        </w:rPr>
        <w:t>Всякий курящий должен знать и понимать, что он отравляет не только себя, но и других. (Н. Семашко)</w:t>
      </w:r>
    </w:p>
    <w:p w:rsidR="00FD4319" w:rsidRPr="00FD4319" w:rsidRDefault="00FD4319" w:rsidP="00FD4319">
      <w:pPr>
        <w:shd w:val="clear" w:color="auto" w:fill="FFFFFF"/>
        <w:spacing w:before="150" w:after="180" w:line="240" w:lineRule="auto"/>
        <w:jc w:val="both"/>
        <w:rPr>
          <w:rFonts w:ascii="Times New Roman" w:eastAsia="Times New Roman" w:hAnsi="Times New Roman" w:cs="Times New Roman"/>
          <w:b/>
          <w:bCs/>
          <w:color w:val="111111"/>
          <w:sz w:val="28"/>
          <w:szCs w:val="28"/>
          <w:lang w:eastAsia="ru-RU"/>
        </w:rPr>
      </w:pPr>
      <w:r w:rsidRPr="00FD4319">
        <w:rPr>
          <w:noProof/>
          <w:sz w:val="28"/>
          <w:szCs w:val="28"/>
          <w:lang w:eastAsia="ru-RU"/>
        </w:rPr>
        <w:drawing>
          <wp:anchor distT="0" distB="0" distL="114300" distR="114300" simplePos="0" relativeHeight="251659264" behindDoc="1" locked="0" layoutInCell="1" allowOverlap="1" wp14:anchorId="38C8FF32" wp14:editId="11F2F8C2">
            <wp:simplePos x="0" y="0"/>
            <wp:positionH relativeFrom="margin">
              <wp:align>right</wp:align>
            </wp:positionH>
            <wp:positionV relativeFrom="paragraph">
              <wp:posOffset>361950</wp:posOffset>
            </wp:positionV>
            <wp:extent cx="3632200" cy="2724150"/>
            <wp:effectExtent l="0" t="0" r="6350" b="0"/>
            <wp:wrapTight wrapText="bothSides">
              <wp:wrapPolygon edited="0">
                <wp:start x="0" y="0"/>
                <wp:lineTo x="0" y="21449"/>
                <wp:lineTo x="21524" y="21449"/>
                <wp:lineTo x="21524" y="0"/>
                <wp:lineTo x="0" y="0"/>
              </wp:wrapPolygon>
            </wp:wrapTight>
            <wp:docPr id="1" name="Рисунок 1" descr="https://mypresentation.ru/documents_6/290412c4cc147a9aef6eca7b06a99634/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ypresentation.ru/documents_6/290412c4cc147a9aef6eca7b06a99634/img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32200" cy="2724150"/>
                    </a:xfrm>
                    <a:prstGeom prst="rect">
                      <a:avLst/>
                    </a:prstGeom>
                    <a:noFill/>
                    <a:ln>
                      <a:noFill/>
                    </a:ln>
                  </pic:spPr>
                </pic:pic>
              </a:graphicData>
            </a:graphic>
          </wp:anchor>
        </w:drawing>
      </w:r>
      <w:r w:rsidRPr="00FD4319">
        <w:rPr>
          <w:rFonts w:ascii="Times New Roman" w:eastAsia="Times New Roman" w:hAnsi="Times New Roman" w:cs="Times New Roman"/>
          <w:color w:val="111111"/>
          <w:sz w:val="28"/>
          <w:szCs w:val="28"/>
          <w:lang w:eastAsia="ru-RU"/>
        </w:rPr>
        <w:t>     Особенный вред курения для детей и подростков обусловлен физиологией еще незрелого организма.</w:t>
      </w:r>
      <w:r w:rsidRPr="00FD4319">
        <w:rPr>
          <w:rFonts w:ascii="Times New Roman" w:eastAsia="Times New Roman" w:hAnsi="Times New Roman" w:cs="Times New Roman"/>
          <w:color w:val="111111"/>
          <w:sz w:val="28"/>
          <w:szCs w:val="28"/>
          <w:lang w:eastAsia="ru-RU"/>
        </w:rPr>
        <w:br/>
        <w:t>     Человек растет и развивается довольно долго, иногда до 23 лет.</w:t>
      </w:r>
      <w:r w:rsidRPr="00FD4319">
        <w:rPr>
          <w:rFonts w:ascii="Times New Roman" w:eastAsia="Times New Roman" w:hAnsi="Times New Roman" w:cs="Times New Roman"/>
          <w:color w:val="111111"/>
          <w:sz w:val="28"/>
          <w:szCs w:val="28"/>
          <w:lang w:eastAsia="ru-RU"/>
        </w:rPr>
        <w:br/>
        <w:t>     Чтобы организм нормально сформировался, все эти годы к его клеткам должно поступать нужное количество кислорода и питательных веществ.</w:t>
      </w:r>
      <w:r w:rsidRPr="00FD4319">
        <w:rPr>
          <w:rFonts w:ascii="Times New Roman" w:eastAsia="Times New Roman" w:hAnsi="Times New Roman" w:cs="Times New Roman"/>
          <w:color w:val="111111"/>
          <w:sz w:val="28"/>
          <w:szCs w:val="28"/>
          <w:lang w:eastAsia="ru-RU"/>
        </w:rPr>
        <w:br/>
        <w:t>     Но ни в коем случае не токсинов — в том числе и из табачного дыма.</w:t>
      </w:r>
      <w:r w:rsidRPr="00FD4319">
        <w:rPr>
          <w:rFonts w:ascii="Times New Roman" w:eastAsia="Times New Roman" w:hAnsi="Times New Roman" w:cs="Times New Roman"/>
          <w:color w:val="111111"/>
          <w:sz w:val="28"/>
          <w:szCs w:val="28"/>
          <w:lang w:eastAsia="ru-RU"/>
        </w:rPr>
        <w:br/>
        <w:t>     </w:t>
      </w:r>
      <w:r w:rsidRPr="00FD4319">
        <w:rPr>
          <w:rFonts w:ascii="Times New Roman" w:eastAsia="Times New Roman" w:hAnsi="Times New Roman" w:cs="Times New Roman"/>
          <w:b/>
          <w:bCs/>
          <w:color w:val="111111"/>
          <w:sz w:val="28"/>
          <w:szCs w:val="28"/>
          <w:lang w:eastAsia="ru-RU"/>
        </w:rPr>
        <w:t>     </w:t>
      </w:r>
    </w:p>
    <w:p w:rsidR="00FD4319" w:rsidRPr="00FD4319" w:rsidRDefault="00FD4319" w:rsidP="00FD4319">
      <w:pPr>
        <w:shd w:val="clear" w:color="auto" w:fill="FFFFFF"/>
        <w:spacing w:before="150" w:after="0" w:line="240" w:lineRule="auto"/>
        <w:jc w:val="both"/>
        <w:rPr>
          <w:rFonts w:ascii="Tahoma" w:eastAsia="Times New Roman" w:hAnsi="Tahoma" w:cs="Tahoma"/>
          <w:color w:val="111111"/>
          <w:sz w:val="28"/>
          <w:szCs w:val="28"/>
          <w:lang w:eastAsia="ru-RU"/>
        </w:rPr>
      </w:pPr>
      <w:r w:rsidRPr="00FD4319">
        <w:rPr>
          <w:rFonts w:ascii="Times New Roman" w:eastAsia="Times New Roman" w:hAnsi="Times New Roman" w:cs="Times New Roman"/>
          <w:b/>
          <w:bCs/>
          <w:color w:val="111111"/>
          <w:sz w:val="28"/>
          <w:szCs w:val="28"/>
          <w:lang w:eastAsia="ru-RU"/>
        </w:rPr>
        <w:t>Каковы же причины курения подростков?</w:t>
      </w:r>
    </w:p>
    <w:p w:rsidR="00FD4319" w:rsidRPr="00FD4319" w:rsidRDefault="00FD4319" w:rsidP="00FD4319">
      <w:pPr>
        <w:shd w:val="clear" w:color="auto" w:fill="FFFFFF"/>
        <w:spacing w:after="0" w:line="240" w:lineRule="auto"/>
        <w:rPr>
          <w:rFonts w:ascii="Tahoma" w:eastAsia="Times New Roman" w:hAnsi="Tahoma" w:cs="Tahoma"/>
          <w:color w:val="111111"/>
          <w:sz w:val="28"/>
          <w:szCs w:val="28"/>
          <w:lang w:eastAsia="ru-RU"/>
        </w:rPr>
      </w:pPr>
      <w:r w:rsidRPr="00FD4319">
        <w:rPr>
          <w:rFonts w:ascii="Times New Roman" w:eastAsia="Times New Roman" w:hAnsi="Times New Roman" w:cs="Times New Roman"/>
          <w:color w:val="111111"/>
          <w:sz w:val="28"/>
          <w:szCs w:val="28"/>
          <w:lang w:eastAsia="ru-RU"/>
        </w:rPr>
        <w:t xml:space="preserve">     Для курения подростков причин множество вот некоторые из </w:t>
      </w:r>
      <w:proofErr w:type="gramStart"/>
      <w:r w:rsidRPr="00FD4319">
        <w:rPr>
          <w:rFonts w:ascii="Times New Roman" w:eastAsia="Times New Roman" w:hAnsi="Times New Roman" w:cs="Times New Roman"/>
          <w:color w:val="111111"/>
          <w:sz w:val="28"/>
          <w:szCs w:val="28"/>
          <w:lang w:eastAsia="ru-RU"/>
        </w:rPr>
        <w:t>них:</w:t>
      </w:r>
      <w:r w:rsidRPr="00FD4319">
        <w:rPr>
          <w:rFonts w:ascii="Times New Roman" w:eastAsia="Times New Roman" w:hAnsi="Times New Roman" w:cs="Times New Roman"/>
          <w:color w:val="111111"/>
          <w:sz w:val="28"/>
          <w:szCs w:val="28"/>
          <w:lang w:eastAsia="ru-RU"/>
        </w:rPr>
        <w:br/>
        <w:t>   </w:t>
      </w:r>
      <w:proofErr w:type="gramEnd"/>
      <w:r w:rsidRPr="00FD4319">
        <w:rPr>
          <w:rFonts w:ascii="Times New Roman" w:eastAsia="Times New Roman" w:hAnsi="Times New Roman" w:cs="Times New Roman"/>
          <w:color w:val="111111"/>
          <w:sz w:val="28"/>
          <w:szCs w:val="28"/>
          <w:lang w:eastAsia="ru-RU"/>
        </w:rPr>
        <w:t xml:space="preserve">  - Подражание другим школьникам, студентам;</w:t>
      </w:r>
      <w:r w:rsidRPr="00FD4319">
        <w:rPr>
          <w:rFonts w:ascii="Times New Roman" w:eastAsia="Times New Roman" w:hAnsi="Times New Roman" w:cs="Times New Roman"/>
          <w:color w:val="111111"/>
          <w:sz w:val="28"/>
          <w:szCs w:val="28"/>
          <w:lang w:eastAsia="ru-RU"/>
        </w:rPr>
        <w:br/>
        <w:t>    -  Чувство новизны, интереса;</w:t>
      </w:r>
      <w:r w:rsidRPr="00FD4319">
        <w:rPr>
          <w:rFonts w:ascii="Times New Roman" w:eastAsia="Times New Roman" w:hAnsi="Times New Roman" w:cs="Times New Roman"/>
          <w:color w:val="111111"/>
          <w:sz w:val="28"/>
          <w:szCs w:val="28"/>
          <w:lang w:eastAsia="ru-RU"/>
        </w:rPr>
        <w:br/>
        <w:t>    -  Желание казаться взрослыми, самостоятельными;</w:t>
      </w:r>
      <w:r w:rsidRPr="00FD4319">
        <w:rPr>
          <w:rFonts w:ascii="Times New Roman" w:eastAsia="Times New Roman" w:hAnsi="Times New Roman" w:cs="Times New Roman"/>
          <w:color w:val="111111"/>
          <w:sz w:val="28"/>
          <w:szCs w:val="28"/>
          <w:lang w:eastAsia="ru-RU"/>
        </w:rPr>
        <w:br/>
        <w:t>   -   У девушек приобщение к курению часто связано с кокетством, стремлением к оригинальности, желанием нравиться юношам.</w:t>
      </w:r>
    </w:p>
    <w:p w:rsidR="00FD4319" w:rsidRPr="00FD4319" w:rsidRDefault="00FD4319" w:rsidP="00FD4319">
      <w:pPr>
        <w:shd w:val="clear" w:color="auto" w:fill="FFFFFF"/>
        <w:spacing w:before="150" w:after="180" w:line="240" w:lineRule="auto"/>
        <w:jc w:val="both"/>
        <w:rPr>
          <w:rFonts w:ascii="Tahoma" w:eastAsia="Times New Roman" w:hAnsi="Tahoma" w:cs="Tahoma"/>
          <w:color w:val="111111"/>
          <w:sz w:val="28"/>
          <w:szCs w:val="28"/>
          <w:lang w:eastAsia="ru-RU"/>
        </w:rPr>
      </w:pPr>
      <w:r w:rsidRPr="00FD4319">
        <w:rPr>
          <w:rFonts w:ascii="Times New Roman" w:eastAsia="Times New Roman" w:hAnsi="Times New Roman" w:cs="Times New Roman"/>
          <w:color w:val="111111"/>
          <w:sz w:val="28"/>
          <w:szCs w:val="28"/>
          <w:lang w:eastAsia="ru-RU"/>
        </w:rPr>
        <w:t>     Однако путем кратковременного и нерегулярного вначале курения, возникает незаметно самая настоящая привычка к табаку, к никотину.</w:t>
      </w:r>
      <w:r w:rsidRPr="00FD4319">
        <w:rPr>
          <w:rFonts w:ascii="Times New Roman" w:eastAsia="Times New Roman" w:hAnsi="Times New Roman" w:cs="Times New Roman"/>
          <w:color w:val="111111"/>
          <w:sz w:val="28"/>
          <w:szCs w:val="28"/>
          <w:lang w:eastAsia="ru-RU"/>
        </w:rPr>
        <w:br/>
        <w:t xml:space="preserve">Никотин – являющийся </w:t>
      </w:r>
      <w:proofErr w:type="spellStart"/>
      <w:r w:rsidRPr="00FD4319">
        <w:rPr>
          <w:rFonts w:ascii="Times New Roman" w:eastAsia="Times New Roman" w:hAnsi="Times New Roman" w:cs="Times New Roman"/>
          <w:color w:val="111111"/>
          <w:sz w:val="28"/>
          <w:szCs w:val="28"/>
          <w:lang w:eastAsia="ru-RU"/>
        </w:rPr>
        <w:t>нейротропным</w:t>
      </w:r>
      <w:proofErr w:type="spellEnd"/>
      <w:r w:rsidRPr="00FD4319">
        <w:rPr>
          <w:rFonts w:ascii="Times New Roman" w:eastAsia="Times New Roman" w:hAnsi="Times New Roman" w:cs="Times New Roman"/>
          <w:color w:val="111111"/>
          <w:sz w:val="28"/>
          <w:szCs w:val="28"/>
          <w:lang w:eastAsia="ru-RU"/>
        </w:rPr>
        <w:t xml:space="preserve"> ядом становится привычным и без него в силу установившихся рефлексов становится трудно обходиться. </w:t>
      </w:r>
    </w:p>
    <w:p w:rsidR="00FD4319" w:rsidRPr="00FD4319" w:rsidRDefault="00FD4319" w:rsidP="00FD4319">
      <w:pPr>
        <w:shd w:val="clear" w:color="auto" w:fill="FFFFFF"/>
        <w:spacing w:after="0" w:line="240" w:lineRule="auto"/>
        <w:jc w:val="both"/>
        <w:rPr>
          <w:rFonts w:ascii="Tahoma" w:eastAsia="Times New Roman" w:hAnsi="Tahoma" w:cs="Tahoma"/>
          <w:color w:val="111111"/>
          <w:sz w:val="28"/>
          <w:szCs w:val="28"/>
          <w:lang w:eastAsia="ru-RU"/>
        </w:rPr>
      </w:pPr>
      <w:r w:rsidRPr="00FD4319">
        <w:rPr>
          <w:rFonts w:ascii="Times New Roman" w:eastAsia="Times New Roman" w:hAnsi="Times New Roman" w:cs="Times New Roman"/>
          <w:b/>
          <w:bCs/>
          <w:color w:val="111111"/>
          <w:sz w:val="28"/>
          <w:szCs w:val="28"/>
          <w:lang w:eastAsia="ru-RU"/>
        </w:rPr>
        <w:t>Вред курения для подростков</w:t>
      </w:r>
    </w:p>
    <w:p w:rsidR="00FD4319" w:rsidRPr="00FD4319" w:rsidRDefault="00FD4319" w:rsidP="00FD4319">
      <w:pPr>
        <w:shd w:val="clear" w:color="auto" w:fill="FFFFFF"/>
        <w:spacing w:after="0" w:line="240" w:lineRule="auto"/>
        <w:jc w:val="both"/>
        <w:rPr>
          <w:rFonts w:ascii="Tahoma" w:eastAsia="Times New Roman" w:hAnsi="Tahoma" w:cs="Tahoma"/>
          <w:color w:val="111111"/>
          <w:sz w:val="28"/>
          <w:szCs w:val="28"/>
          <w:lang w:eastAsia="ru-RU"/>
        </w:rPr>
      </w:pPr>
      <w:r w:rsidRPr="00FD4319">
        <w:rPr>
          <w:rFonts w:ascii="Times New Roman" w:eastAsia="Times New Roman" w:hAnsi="Times New Roman" w:cs="Times New Roman"/>
          <w:color w:val="111111"/>
          <w:sz w:val="28"/>
          <w:szCs w:val="28"/>
          <w:lang w:eastAsia="ru-RU"/>
        </w:rPr>
        <w:t>     При курении у подростка очень сильно страдает память, снижается скорость заучивания и объём памяти.</w:t>
      </w:r>
      <w:r w:rsidRPr="00FD4319">
        <w:rPr>
          <w:rFonts w:ascii="Times New Roman" w:eastAsia="Times New Roman" w:hAnsi="Times New Roman" w:cs="Times New Roman"/>
          <w:color w:val="111111"/>
          <w:sz w:val="28"/>
          <w:szCs w:val="28"/>
          <w:lang w:eastAsia="ru-RU"/>
        </w:rPr>
        <w:br/>
        <w:t>Также замедляется реакция в движении, снижается мышечная сила, под влиянием никотина ухудшается острота зрения.</w:t>
      </w:r>
    </w:p>
    <w:p w:rsidR="00FD4319" w:rsidRPr="00FD4319" w:rsidRDefault="00FD4319" w:rsidP="00FD431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D4319">
        <w:rPr>
          <w:rFonts w:ascii="Times New Roman" w:eastAsia="Times New Roman" w:hAnsi="Times New Roman" w:cs="Times New Roman"/>
          <w:color w:val="111111"/>
          <w:sz w:val="28"/>
          <w:szCs w:val="28"/>
          <w:lang w:eastAsia="ru-RU"/>
        </w:rPr>
        <w:t xml:space="preserve">     При курении у подростка происходит патология зрительной коры. У курящего подростка краски могут поблекнуть из-за изменения зрительного цветоощущения, может снизиться в целом многообразие восприятия.          Первоначально наблюдается быстрая утомляемость при чтении. Затем начинается мелькание и двоение в глазах, и, наконец, снижение остроты зрения, поскольку возникшие от табачного дыма слезоточивость, покраснение и отёчность век приводят к хроническому воспалению зрительного нерва. Никотин вызывает изменения в сетчатке глаза, в результате – снижение чувствительности к свету.   Так же, как у детей, родившихся от курящих </w:t>
      </w:r>
      <w:r w:rsidRPr="00FD4319">
        <w:rPr>
          <w:rFonts w:ascii="Times New Roman" w:eastAsia="Times New Roman" w:hAnsi="Times New Roman" w:cs="Times New Roman"/>
          <w:color w:val="111111"/>
          <w:sz w:val="28"/>
          <w:szCs w:val="28"/>
          <w:lang w:eastAsia="ru-RU"/>
        </w:rPr>
        <w:lastRenderedPageBreak/>
        <w:t>матерей, у юных курящих подростков исчезает восприимчивость сначала к зелёному, затем к красному и, наконец, к синему цвету.</w:t>
      </w:r>
    </w:p>
    <w:p w:rsidR="00FD4319" w:rsidRPr="00FD4319" w:rsidRDefault="00FD4319" w:rsidP="00FD431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D4319">
        <w:rPr>
          <w:rFonts w:ascii="Times New Roman" w:eastAsia="Times New Roman" w:hAnsi="Times New Roman" w:cs="Times New Roman"/>
          <w:color w:val="111111"/>
          <w:sz w:val="28"/>
          <w:szCs w:val="28"/>
          <w:lang w:eastAsia="ru-RU"/>
        </w:rPr>
        <w:t>    Курение ведёт к преждевременному изнашиванию сердечной мышцы. Никотин повышает тонус и вызывает спазм сосудов. Это увеличивает нагрузку на сердце, так как протолкнуть кровь по суженным сосудам гораздо труднее. Приспосабливаясь к повышенной нагрузке, сердце растёт за счёт увеличения объёма мышечных волокон. В дальнейшем деятельность сердца обременяется ещё тем, что сосуды у курящих подростков теряют эластичность намного интенсивнее, чем у некурящих.</w:t>
      </w:r>
      <w:r w:rsidRPr="00FD4319">
        <w:rPr>
          <w:rFonts w:ascii="Times New Roman" w:eastAsia="Times New Roman" w:hAnsi="Times New Roman" w:cs="Times New Roman"/>
          <w:color w:val="111111"/>
          <w:sz w:val="28"/>
          <w:szCs w:val="28"/>
          <w:lang w:eastAsia="ru-RU"/>
        </w:rPr>
        <w:br/>
        <w:t>     Известно, что с увеличением числа курящих подростков помолодел и рак лёгких. Один из ранних признаков этой болезни – сухой кашель. Заболевание может проявляться незначительными болями в лёгких, тогда как основные симптомы – это быстрая утомляемость, нарастающая слабость, снижение работоспособности.</w:t>
      </w:r>
      <w:r w:rsidRPr="00FD4319">
        <w:rPr>
          <w:noProof/>
          <w:sz w:val="28"/>
          <w:szCs w:val="28"/>
          <w:lang w:eastAsia="ru-RU"/>
        </w:rPr>
        <w:t xml:space="preserve"> </w:t>
      </w:r>
      <w:r w:rsidRPr="00FD4319">
        <w:rPr>
          <w:noProof/>
          <w:sz w:val="28"/>
          <w:szCs w:val="28"/>
          <w:lang w:eastAsia="ru-RU"/>
        </w:rPr>
        <w:drawing>
          <wp:anchor distT="0" distB="0" distL="114300" distR="114300" simplePos="0" relativeHeight="251660288" behindDoc="1" locked="0" layoutInCell="1" allowOverlap="1" wp14:anchorId="313DEAEB" wp14:editId="2F69F4F1">
            <wp:simplePos x="0" y="0"/>
            <wp:positionH relativeFrom="column">
              <wp:posOffset>4219575</wp:posOffset>
            </wp:positionH>
            <wp:positionV relativeFrom="paragraph">
              <wp:posOffset>2409825</wp:posOffset>
            </wp:positionV>
            <wp:extent cx="2426970" cy="2419350"/>
            <wp:effectExtent l="0" t="0" r="0" b="0"/>
            <wp:wrapTight wrapText="bothSides">
              <wp:wrapPolygon edited="0">
                <wp:start x="0" y="0"/>
                <wp:lineTo x="0" y="21430"/>
                <wp:lineTo x="21363" y="21430"/>
                <wp:lineTo x="21363" y="0"/>
                <wp:lineTo x="0" y="0"/>
              </wp:wrapPolygon>
            </wp:wrapTight>
            <wp:docPr id="2" name="Рисунок 2" descr="http://poleski.luninec.edu.by/be/sm.aspx?guid=27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oleski.luninec.edu.by/be/sm.aspx?guid=2797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6970" cy="2419350"/>
                    </a:xfrm>
                    <a:prstGeom prst="rect">
                      <a:avLst/>
                    </a:prstGeom>
                    <a:noFill/>
                    <a:ln>
                      <a:noFill/>
                    </a:ln>
                  </pic:spPr>
                </pic:pic>
              </a:graphicData>
            </a:graphic>
          </wp:anchor>
        </w:drawing>
      </w:r>
      <w:r w:rsidRPr="00FD4319">
        <w:rPr>
          <w:rFonts w:ascii="Times New Roman" w:eastAsia="Times New Roman" w:hAnsi="Times New Roman" w:cs="Times New Roman"/>
          <w:color w:val="111111"/>
          <w:sz w:val="28"/>
          <w:szCs w:val="28"/>
          <w:lang w:eastAsia="ru-RU"/>
        </w:rPr>
        <w:br/>
        <w:t>    Курение нарушает нормальный режим труда и отдыха, особенно у курящих подростков, не только из-за действия никотина на центральную нервную систему, но и в силу желания закурить, появляющегося во время занятий. В этом случае внимание ученика полностью переключается на мысль о табаке. Курение снижает эффективность восприятия и заучивания учебного материала, уменьшает точность вычислительных операций, снижает объём памяти. Курящие подростки не отдыхают на перемене, как все другие, так как сразу после урока устремляются покурить. Совокупное действие ядовитых компонентов поглощаемого табачного дыма вызывает головную боль, раздражительность, снижение работоспособности. В результате ученик приходит на следующий урок в расслабленном состоянии.</w:t>
      </w:r>
      <w:r w:rsidRPr="00FD4319">
        <w:rPr>
          <w:rFonts w:ascii="Times New Roman" w:eastAsia="Times New Roman" w:hAnsi="Times New Roman" w:cs="Times New Roman"/>
          <w:color w:val="111111"/>
          <w:sz w:val="28"/>
          <w:szCs w:val="28"/>
          <w:lang w:eastAsia="ru-RU"/>
        </w:rPr>
        <w:br/>
        <w:t>     Установлено, что слишком раннее курение задерживает рост. При проверке оказалось, что не только рост, но и объём груди у курящих подростков гораздо меньше, чем у некурящих сверстников.</w:t>
      </w:r>
      <w:r w:rsidRPr="00FD4319">
        <w:rPr>
          <w:rFonts w:ascii="Times New Roman" w:eastAsia="Times New Roman" w:hAnsi="Times New Roman" w:cs="Times New Roman"/>
          <w:color w:val="111111"/>
          <w:sz w:val="28"/>
          <w:szCs w:val="28"/>
          <w:lang w:eastAsia="ru-RU"/>
        </w:rPr>
        <w:br/>
        <w:t>    Никотин снижает физическую силу, выносливость, ухудшает координацию и скорость движений. Поэтому спорт и курение несовместимы.</w:t>
      </w:r>
      <w:r w:rsidRPr="00FD4319">
        <w:rPr>
          <w:rFonts w:ascii="Times New Roman" w:eastAsia="Times New Roman" w:hAnsi="Times New Roman" w:cs="Times New Roman"/>
          <w:color w:val="111111"/>
          <w:sz w:val="28"/>
          <w:szCs w:val="28"/>
          <w:lang w:eastAsia="ru-RU"/>
        </w:rPr>
        <w:br/>
        <w:t>    Такова цена курения для молодёжи. К сожалению, в силу возрастных особенностей подростки не осознают до конца степень пагубных последствий курения табака.</w:t>
      </w:r>
    </w:p>
    <w:p w:rsidR="00FD4319" w:rsidRDefault="00FD4319" w:rsidP="00FD4319">
      <w:pPr>
        <w:shd w:val="clear" w:color="auto" w:fill="FFFFFF"/>
        <w:spacing w:after="0" w:line="240" w:lineRule="auto"/>
        <w:jc w:val="both"/>
        <w:rPr>
          <w:rFonts w:ascii="Times New Roman" w:eastAsia="Times New Roman" w:hAnsi="Times New Roman" w:cs="Times New Roman"/>
          <w:b/>
          <w:bCs/>
          <w:color w:val="111111"/>
          <w:sz w:val="28"/>
          <w:szCs w:val="28"/>
          <w:lang w:eastAsia="ru-RU"/>
        </w:rPr>
      </w:pPr>
    </w:p>
    <w:p w:rsidR="00FD4319" w:rsidRPr="00FD4319" w:rsidRDefault="00FD4319" w:rsidP="00FD4319">
      <w:pPr>
        <w:shd w:val="clear" w:color="auto" w:fill="FFFFFF"/>
        <w:spacing w:after="0" w:line="240" w:lineRule="auto"/>
        <w:jc w:val="both"/>
        <w:rPr>
          <w:rFonts w:ascii="Tahoma" w:eastAsia="Times New Roman" w:hAnsi="Tahoma" w:cs="Tahoma"/>
          <w:color w:val="111111"/>
          <w:sz w:val="28"/>
          <w:szCs w:val="28"/>
          <w:lang w:eastAsia="ru-RU"/>
        </w:rPr>
      </w:pPr>
      <w:r w:rsidRPr="00FD4319">
        <w:rPr>
          <w:rFonts w:ascii="Times New Roman" w:eastAsia="Times New Roman" w:hAnsi="Times New Roman" w:cs="Times New Roman"/>
          <w:b/>
          <w:bCs/>
          <w:color w:val="111111"/>
          <w:sz w:val="28"/>
          <w:szCs w:val="28"/>
          <w:lang w:eastAsia="ru-RU"/>
        </w:rPr>
        <w:t>Подумать о будущем?</w:t>
      </w:r>
    </w:p>
    <w:p w:rsidR="00FD4319" w:rsidRPr="00FD4319" w:rsidRDefault="00FD4319" w:rsidP="00FD4319">
      <w:pPr>
        <w:shd w:val="clear" w:color="auto" w:fill="FFFFFF"/>
        <w:spacing w:after="0" w:line="240" w:lineRule="auto"/>
        <w:jc w:val="both"/>
        <w:rPr>
          <w:rFonts w:ascii="Tahoma" w:eastAsia="Times New Roman" w:hAnsi="Tahoma" w:cs="Tahoma"/>
          <w:color w:val="111111"/>
          <w:sz w:val="28"/>
          <w:szCs w:val="28"/>
          <w:lang w:eastAsia="ru-RU"/>
        </w:rPr>
      </w:pPr>
      <w:r w:rsidRPr="00FD4319">
        <w:rPr>
          <w:rFonts w:ascii="Times New Roman" w:eastAsia="Times New Roman" w:hAnsi="Times New Roman" w:cs="Times New Roman"/>
          <w:color w:val="111111"/>
          <w:sz w:val="28"/>
          <w:szCs w:val="28"/>
          <w:lang w:eastAsia="ru-RU"/>
        </w:rPr>
        <w:t>     Под действием продуктов сгорания табака у подростка нарушается еще не успевший толком сформироваться гормональный статус. Никотин влияет практически на все железы внутренней секреции, в том числе и на половые железы у мальчиков и девочек. А это грозит недоразвитием всего организма, появлением лишнего веса и нарушением репродуктивных возможностей человека в будущем.</w:t>
      </w:r>
    </w:p>
    <w:p w:rsidR="00FD4319" w:rsidRPr="00FD4319" w:rsidRDefault="00FD4319" w:rsidP="00FD4319">
      <w:pPr>
        <w:shd w:val="clear" w:color="auto" w:fill="FFFFFF"/>
        <w:spacing w:before="150" w:after="180" w:line="240" w:lineRule="auto"/>
        <w:jc w:val="both"/>
        <w:rPr>
          <w:rFonts w:ascii="Tahoma" w:eastAsia="Times New Roman" w:hAnsi="Tahoma" w:cs="Tahoma"/>
          <w:color w:val="111111"/>
          <w:sz w:val="28"/>
          <w:szCs w:val="28"/>
          <w:lang w:eastAsia="ru-RU"/>
        </w:rPr>
      </w:pPr>
      <w:r w:rsidRPr="00FD4319">
        <w:rPr>
          <w:rFonts w:ascii="Times New Roman" w:eastAsia="Times New Roman" w:hAnsi="Times New Roman" w:cs="Times New Roman"/>
          <w:color w:val="111111"/>
          <w:sz w:val="28"/>
          <w:szCs w:val="28"/>
          <w:lang w:eastAsia="ru-RU"/>
        </w:rPr>
        <w:t>    Например, у курящих школьниц вероятность болезненных менструаций увеличивается примерно в полтора раза по сравнению с девочками, не прикасавшихся к табаку.</w:t>
      </w:r>
    </w:p>
    <w:p w:rsidR="00FD4319" w:rsidRDefault="00FD4319" w:rsidP="00FD4319">
      <w:pPr>
        <w:shd w:val="clear" w:color="auto" w:fill="FFFFFF"/>
        <w:spacing w:after="0" w:line="240" w:lineRule="auto"/>
        <w:jc w:val="both"/>
        <w:rPr>
          <w:rFonts w:ascii="Times New Roman" w:eastAsia="Times New Roman" w:hAnsi="Times New Roman" w:cs="Times New Roman"/>
          <w:b/>
          <w:bCs/>
          <w:color w:val="111111"/>
          <w:sz w:val="28"/>
          <w:szCs w:val="28"/>
          <w:lang w:eastAsia="ru-RU"/>
        </w:rPr>
      </w:pPr>
    </w:p>
    <w:p w:rsidR="00FD4319" w:rsidRDefault="00FD4319" w:rsidP="00FD4319">
      <w:pPr>
        <w:shd w:val="clear" w:color="auto" w:fill="FFFFFF"/>
        <w:spacing w:after="0" w:line="240" w:lineRule="auto"/>
        <w:jc w:val="both"/>
        <w:rPr>
          <w:rFonts w:ascii="Times New Roman" w:eastAsia="Times New Roman" w:hAnsi="Times New Roman" w:cs="Times New Roman"/>
          <w:b/>
          <w:bCs/>
          <w:color w:val="111111"/>
          <w:sz w:val="28"/>
          <w:szCs w:val="28"/>
          <w:lang w:eastAsia="ru-RU"/>
        </w:rPr>
      </w:pPr>
    </w:p>
    <w:p w:rsidR="00FD4319" w:rsidRPr="00FD4319" w:rsidRDefault="00FD4319" w:rsidP="00FD4319">
      <w:pPr>
        <w:shd w:val="clear" w:color="auto" w:fill="FFFFFF"/>
        <w:spacing w:after="0" w:line="240" w:lineRule="auto"/>
        <w:jc w:val="both"/>
        <w:rPr>
          <w:rFonts w:ascii="Tahoma" w:eastAsia="Times New Roman" w:hAnsi="Tahoma" w:cs="Tahoma"/>
          <w:color w:val="111111"/>
          <w:sz w:val="28"/>
          <w:szCs w:val="28"/>
          <w:lang w:eastAsia="ru-RU"/>
        </w:rPr>
      </w:pPr>
      <w:r w:rsidRPr="00FD4319">
        <w:rPr>
          <w:rFonts w:ascii="Times New Roman" w:eastAsia="Times New Roman" w:hAnsi="Times New Roman" w:cs="Times New Roman"/>
          <w:b/>
          <w:bCs/>
          <w:color w:val="111111"/>
          <w:sz w:val="28"/>
          <w:szCs w:val="28"/>
          <w:lang w:eastAsia="ru-RU"/>
        </w:rPr>
        <w:lastRenderedPageBreak/>
        <w:t>Что вдыхаешь с дымом</w:t>
      </w:r>
      <w:r>
        <w:rPr>
          <w:rFonts w:ascii="Times New Roman" w:eastAsia="Times New Roman" w:hAnsi="Times New Roman" w:cs="Times New Roman"/>
          <w:b/>
          <w:bCs/>
          <w:color w:val="111111"/>
          <w:sz w:val="28"/>
          <w:szCs w:val="28"/>
          <w:lang w:eastAsia="ru-RU"/>
        </w:rPr>
        <w:t>?</w:t>
      </w:r>
    </w:p>
    <w:p w:rsidR="00FD4319" w:rsidRPr="00FD4319" w:rsidRDefault="00FD4319" w:rsidP="00FD4319">
      <w:pPr>
        <w:shd w:val="clear" w:color="auto" w:fill="FFFFFF"/>
        <w:spacing w:after="0" w:line="240" w:lineRule="auto"/>
        <w:jc w:val="both"/>
        <w:rPr>
          <w:rFonts w:ascii="Tahoma" w:eastAsia="Times New Roman" w:hAnsi="Tahoma" w:cs="Tahoma"/>
          <w:color w:val="111111"/>
          <w:sz w:val="28"/>
          <w:szCs w:val="28"/>
          <w:lang w:eastAsia="ru-RU"/>
        </w:rPr>
      </w:pPr>
      <w:r w:rsidRPr="00FD4319">
        <w:rPr>
          <w:rFonts w:ascii="Times New Roman" w:eastAsia="Times New Roman" w:hAnsi="Times New Roman" w:cs="Times New Roman"/>
          <w:color w:val="111111"/>
          <w:sz w:val="28"/>
          <w:szCs w:val="28"/>
          <w:lang w:eastAsia="ru-RU"/>
        </w:rPr>
        <w:t>     Сигаретный дым содержит более 4000 различных химических соединений, большинство из которых в разной степени ядовиты. Многие из них не только разрушают клетки организма, но и запускают в них онкологический процесс. То есть, являются канцерогенами, по сравнению с которыми никотин, капля которого действительно способна убить лошадь – не слишком опасное вещество.</w:t>
      </w:r>
    </w:p>
    <w:p w:rsidR="00FD4319" w:rsidRPr="00FD4319" w:rsidRDefault="00FD4319" w:rsidP="00FD4319">
      <w:pPr>
        <w:shd w:val="clear" w:color="auto" w:fill="FFFFFF"/>
        <w:spacing w:before="150" w:after="0" w:line="240" w:lineRule="auto"/>
        <w:jc w:val="both"/>
        <w:rPr>
          <w:rFonts w:ascii="Times New Roman" w:eastAsia="Times New Roman" w:hAnsi="Times New Roman" w:cs="Times New Roman"/>
          <w:b/>
          <w:bCs/>
          <w:color w:val="111111"/>
          <w:sz w:val="28"/>
          <w:szCs w:val="28"/>
          <w:lang w:eastAsia="ru-RU"/>
        </w:rPr>
      </w:pPr>
      <w:r w:rsidRPr="00FD4319">
        <w:rPr>
          <w:rFonts w:ascii="Times New Roman" w:eastAsia="Times New Roman" w:hAnsi="Times New Roman" w:cs="Times New Roman"/>
          <w:b/>
          <w:bCs/>
          <w:color w:val="111111"/>
          <w:sz w:val="28"/>
          <w:szCs w:val="28"/>
          <w:lang w:eastAsia="ru-RU"/>
        </w:rPr>
        <w:t>Профилактика курения подростков</w:t>
      </w:r>
    </w:p>
    <w:p w:rsidR="00FD4319" w:rsidRPr="00FD4319" w:rsidRDefault="00FD4319" w:rsidP="00FD4319">
      <w:pPr>
        <w:shd w:val="clear" w:color="auto" w:fill="FFFFFF"/>
        <w:spacing w:after="0" w:line="240" w:lineRule="auto"/>
        <w:ind w:firstLine="709"/>
        <w:jc w:val="both"/>
        <w:rPr>
          <w:rFonts w:ascii="Times New Roman" w:hAnsi="Times New Roman" w:cs="Times New Roman"/>
          <w:sz w:val="28"/>
          <w:szCs w:val="28"/>
        </w:rPr>
      </w:pPr>
      <w:r w:rsidRPr="00FD4319">
        <w:rPr>
          <w:rFonts w:ascii="Times New Roman" w:hAnsi="Times New Roman" w:cs="Times New Roman"/>
          <w:sz w:val="28"/>
          <w:szCs w:val="28"/>
        </w:rPr>
        <w:t xml:space="preserve">Профилактика </w:t>
      </w:r>
      <w:proofErr w:type="spellStart"/>
      <w:r w:rsidRPr="00FD4319">
        <w:rPr>
          <w:rFonts w:ascii="Times New Roman" w:hAnsi="Times New Roman" w:cs="Times New Roman"/>
          <w:sz w:val="28"/>
          <w:szCs w:val="28"/>
        </w:rPr>
        <w:t>табакокурения</w:t>
      </w:r>
      <w:proofErr w:type="spellEnd"/>
      <w:r w:rsidRPr="00FD4319">
        <w:rPr>
          <w:rFonts w:ascii="Times New Roman" w:hAnsi="Times New Roman" w:cs="Times New Roman"/>
          <w:sz w:val="28"/>
          <w:szCs w:val="28"/>
        </w:rPr>
        <w:t xml:space="preserve"> среди подростков должна начинаться, когда стереотипы поведения и мышления ещё не сформировались. Когда ещё нет стойкой табачной зависимости. Только в случае такого подхода, можно надеяться на какой-то положительный результат. </w:t>
      </w:r>
    </w:p>
    <w:p w:rsidR="00FD4319" w:rsidRPr="00FD4319" w:rsidRDefault="00FD4319" w:rsidP="00FD4319">
      <w:pPr>
        <w:shd w:val="clear" w:color="auto" w:fill="FFFFFF"/>
        <w:spacing w:after="0" w:line="240" w:lineRule="auto"/>
        <w:ind w:firstLine="709"/>
        <w:jc w:val="both"/>
        <w:rPr>
          <w:rFonts w:ascii="Times New Roman" w:hAnsi="Times New Roman" w:cs="Times New Roman"/>
          <w:sz w:val="28"/>
          <w:szCs w:val="28"/>
        </w:rPr>
      </w:pPr>
      <w:r w:rsidRPr="00FD4319">
        <w:rPr>
          <w:rFonts w:ascii="Times New Roman" w:hAnsi="Times New Roman" w:cs="Times New Roman"/>
          <w:sz w:val="28"/>
          <w:szCs w:val="28"/>
        </w:rPr>
        <w:t xml:space="preserve">Профилактика </w:t>
      </w:r>
      <w:proofErr w:type="spellStart"/>
      <w:r w:rsidRPr="00FD4319">
        <w:rPr>
          <w:rFonts w:ascii="Times New Roman" w:hAnsi="Times New Roman" w:cs="Times New Roman"/>
          <w:sz w:val="28"/>
          <w:szCs w:val="28"/>
        </w:rPr>
        <w:t>табакокурения</w:t>
      </w:r>
      <w:proofErr w:type="spellEnd"/>
      <w:r w:rsidRPr="00FD4319">
        <w:rPr>
          <w:rFonts w:ascii="Times New Roman" w:hAnsi="Times New Roman" w:cs="Times New Roman"/>
          <w:sz w:val="28"/>
          <w:szCs w:val="28"/>
        </w:rPr>
        <w:t xml:space="preserve"> среди подростков – это не только профилактика никотиновой зависимости, но и профилактика сохранения здоровья всей нации, это реальная возможность увеличить продолжительность жизни, предотвратить развитие распространённых заболеваний сердечно-сосудистой системы, хронических </w:t>
      </w:r>
      <w:proofErr w:type="gramStart"/>
      <w:r w:rsidRPr="00FD4319">
        <w:rPr>
          <w:rFonts w:ascii="Times New Roman" w:hAnsi="Times New Roman" w:cs="Times New Roman"/>
          <w:sz w:val="28"/>
          <w:szCs w:val="28"/>
        </w:rPr>
        <w:t>бронхо-лёгочных</w:t>
      </w:r>
      <w:proofErr w:type="gramEnd"/>
      <w:r w:rsidRPr="00FD4319">
        <w:rPr>
          <w:rFonts w:ascii="Times New Roman" w:hAnsi="Times New Roman" w:cs="Times New Roman"/>
          <w:sz w:val="28"/>
          <w:szCs w:val="28"/>
        </w:rPr>
        <w:t xml:space="preserve"> заболеваний, рака лёгких и других болезней. </w:t>
      </w:r>
    </w:p>
    <w:p w:rsidR="00FD4319" w:rsidRPr="00FD4319" w:rsidRDefault="00FD4319" w:rsidP="00FD4319">
      <w:pPr>
        <w:shd w:val="clear" w:color="auto" w:fill="FFFFFF"/>
        <w:spacing w:before="150" w:after="180" w:line="240" w:lineRule="auto"/>
        <w:ind w:firstLine="709"/>
        <w:jc w:val="both"/>
        <w:rPr>
          <w:rFonts w:ascii="Times New Roman" w:hAnsi="Times New Roman" w:cs="Times New Roman"/>
          <w:sz w:val="28"/>
          <w:szCs w:val="28"/>
        </w:rPr>
      </w:pPr>
      <w:r w:rsidRPr="00FD4319">
        <w:rPr>
          <w:rFonts w:ascii="Times New Roman" w:hAnsi="Times New Roman" w:cs="Times New Roman"/>
          <w:sz w:val="28"/>
          <w:szCs w:val="28"/>
        </w:rPr>
        <w:t xml:space="preserve">Чтобы профилактика </w:t>
      </w:r>
      <w:proofErr w:type="spellStart"/>
      <w:r w:rsidRPr="00FD4319">
        <w:rPr>
          <w:rFonts w:ascii="Times New Roman" w:hAnsi="Times New Roman" w:cs="Times New Roman"/>
          <w:sz w:val="28"/>
          <w:szCs w:val="28"/>
        </w:rPr>
        <w:t>табакокурения</w:t>
      </w:r>
      <w:proofErr w:type="spellEnd"/>
      <w:r w:rsidRPr="00FD4319">
        <w:rPr>
          <w:rFonts w:ascii="Times New Roman" w:hAnsi="Times New Roman" w:cs="Times New Roman"/>
          <w:sz w:val="28"/>
          <w:szCs w:val="28"/>
        </w:rPr>
        <w:t xml:space="preserve"> среди подростков была полной, она должна проводиться в двух направлениях: </w:t>
      </w:r>
    </w:p>
    <w:p w:rsidR="00FD4319" w:rsidRPr="00FD4319" w:rsidRDefault="00FD4319" w:rsidP="00FD4319">
      <w:pPr>
        <w:shd w:val="clear" w:color="auto" w:fill="FFFFFF"/>
        <w:spacing w:before="150" w:after="180" w:line="240" w:lineRule="auto"/>
        <w:ind w:firstLine="709"/>
        <w:jc w:val="both"/>
        <w:rPr>
          <w:rFonts w:ascii="Times New Roman" w:hAnsi="Times New Roman" w:cs="Times New Roman"/>
          <w:sz w:val="28"/>
          <w:szCs w:val="28"/>
        </w:rPr>
      </w:pPr>
      <w:r w:rsidRPr="00FD4319">
        <w:rPr>
          <w:rFonts w:ascii="Times New Roman" w:hAnsi="Times New Roman" w:cs="Times New Roman"/>
          <w:sz w:val="28"/>
          <w:szCs w:val="28"/>
        </w:rPr>
        <w:t xml:space="preserve">1. Первичная профилактика </w:t>
      </w:r>
      <w:proofErr w:type="spellStart"/>
      <w:r w:rsidRPr="00FD4319">
        <w:rPr>
          <w:rFonts w:ascii="Times New Roman" w:hAnsi="Times New Roman" w:cs="Times New Roman"/>
          <w:sz w:val="28"/>
          <w:szCs w:val="28"/>
        </w:rPr>
        <w:t>табакокурения</w:t>
      </w:r>
      <w:proofErr w:type="spellEnd"/>
      <w:r w:rsidRPr="00FD4319">
        <w:rPr>
          <w:rFonts w:ascii="Times New Roman" w:hAnsi="Times New Roman" w:cs="Times New Roman"/>
          <w:sz w:val="28"/>
          <w:szCs w:val="28"/>
        </w:rPr>
        <w:t xml:space="preserve">; </w:t>
      </w:r>
    </w:p>
    <w:p w:rsidR="00FD4319" w:rsidRPr="00FD4319" w:rsidRDefault="00FD4319" w:rsidP="00FD4319">
      <w:pPr>
        <w:shd w:val="clear" w:color="auto" w:fill="FFFFFF"/>
        <w:spacing w:before="150" w:after="180" w:line="240" w:lineRule="auto"/>
        <w:ind w:firstLine="709"/>
        <w:jc w:val="both"/>
        <w:rPr>
          <w:rFonts w:ascii="Times New Roman" w:hAnsi="Times New Roman" w:cs="Times New Roman"/>
          <w:sz w:val="28"/>
          <w:szCs w:val="28"/>
        </w:rPr>
      </w:pPr>
      <w:r w:rsidRPr="00FD4319">
        <w:rPr>
          <w:rFonts w:ascii="Times New Roman" w:hAnsi="Times New Roman" w:cs="Times New Roman"/>
          <w:sz w:val="28"/>
          <w:szCs w:val="28"/>
        </w:rPr>
        <w:t xml:space="preserve">2. Вторичная профилактика </w:t>
      </w:r>
      <w:proofErr w:type="spellStart"/>
      <w:r w:rsidRPr="00FD4319">
        <w:rPr>
          <w:rFonts w:ascii="Times New Roman" w:hAnsi="Times New Roman" w:cs="Times New Roman"/>
          <w:sz w:val="28"/>
          <w:szCs w:val="28"/>
        </w:rPr>
        <w:t>табакокурения</w:t>
      </w:r>
      <w:proofErr w:type="spellEnd"/>
      <w:r w:rsidRPr="00FD4319">
        <w:rPr>
          <w:rFonts w:ascii="Times New Roman" w:hAnsi="Times New Roman" w:cs="Times New Roman"/>
          <w:sz w:val="28"/>
          <w:szCs w:val="28"/>
        </w:rPr>
        <w:t xml:space="preserve">. </w:t>
      </w:r>
    </w:p>
    <w:p w:rsidR="00FD4319" w:rsidRPr="00FD4319" w:rsidRDefault="00FD4319" w:rsidP="00FD4319">
      <w:pPr>
        <w:shd w:val="clear" w:color="auto" w:fill="FFFFFF"/>
        <w:spacing w:before="150" w:after="180" w:line="240" w:lineRule="auto"/>
        <w:ind w:firstLine="709"/>
        <w:jc w:val="both"/>
        <w:rPr>
          <w:rFonts w:ascii="Times New Roman" w:hAnsi="Times New Roman" w:cs="Times New Roman"/>
          <w:sz w:val="28"/>
          <w:szCs w:val="28"/>
        </w:rPr>
      </w:pPr>
      <w:r w:rsidRPr="00FD4319">
        <w:rPr>
          <w:rFonts w:ascii="Times New Roman" w:hAnsi="Times New Roman" w:cs="Times New Roman"/>
          <w:b/>
          <w:sz w:val="28"/>
          <w:szCs w:val="28"/>
        </w:rPr>
        <w:t xml:space="preserve">Первичная профилактика </w:t>
      </w:r>
      <w:proofErr w:type="spellStart"/>
      <w:r w:rsidRPr="00FD4319">
        <w:rPr>
          <w:rFonts w:ascii="Times New Roman" w:hAnsi="Times New Roman" w:cs="Times New Roman"/>
          <w:b/>
          <w:sz w:val="28"/>
          <w:szCs w:val="28"/>
        </w:rPr>
        <w:t>табакокурения</w:t>
      </w:r>
      <w:proofErr w:type="spellEnd"/>
      <w:r w:rsidRPr="00FD4319">
        <w:rPr>
          <w:rFonts w:ascii="Times New Roman" w:hAnsi="Times New Roman" w:cs="Times New Roman"/>
          <w:sz w:val="28"/>
          <w:szCs w:val="28"/>
        </w:rPr>
        <w:t xml:space="preserve">. Меры первичной профилактики направлены на предотвращение начала курения. Первичная профилактика </w:t>
      </w:r>
      <w:proofErr w:type="spellStart"/>
      <w:r w:rsidRPr="00FD4319">
        <w:rPr>
          <w:rFonts w:ascii="Times New Roman" w:hAnsi="Times New Roman" w:cs="Times New Roman"/>
          <w:sz w:val="28"/>
          <w:szCs w:val="28"/>
        </w:rPr>
        <w:t>табакокурения</w:t>
      </w:r>
      <w:proofErr w:type="spellEnd"/>
      <w:r w:rsidRPr="00FD4319">
        <w:rPr>
          <w:rFonts w:ascii="Times New Roman" w:hAnsi="Times New Roman" w:cs="Times New Roman"/>
          <w:sz w:val="28"/>
          <w:szCs w:val="28"/>
        </w:rPr>
        <w:t xml:space="preserve"> среди подростков должна осуществляться на уровне семьи и школы. В семье закладываются основы ведения здорового образа жизни, родители формируют у детей правильное (негативное) отношение к вредным привычкам. Школа также выполняет данные функции. На уровне школы должны проводиться не только просветительные мероприятия, рассказывающие о вреде курения, но и наглядные демонстрации последствий курения. </w:t>
      </w:r>
    </w:p>
    <w:p w:rsidR="00FD4319" w:rsidRPr="00FD4319" w:rsidRDefault="00FD4319" w:rsidP="00FD4319">
      <w:pPr>
        <w:shd w:val="clear" w:color="auto" w:fill="FFFFFF"/>
        <w:spacing w:after="0" w:line="240" w:lineRule="auto"/>
        <w:ind w:firstLine="709"/>
        <w:jc w:val="both"/>
        <w:rPr>
          <w:rFonts w:ascii="Times New Roman" w:hAnsi="Times New Roman" w:cs="Times New Roman"/>
          <w:sz w:val="28"/>
          <w:szCs w:val="28"/>
        </w:rPr>
      </w:pPr>
      <w:r w:rsidRPr="00FD4319">
        <w:rPr>
          <w:rFonts w:ascii="Times New Roman" w:hAnsi="Times New Roman" w:cs="Times New Roman"/>
          <w:b/>
          <w:sz w:val="28"/>
          <w:szCs w:val="28"/>
        </w:rPr>
        <w:t xml:space="preserve">Вторичная профилактика </w:t>
      </w:r>
      <w:proofErr w:type="spellStart"/>
      <w:r w:rsidRPr="00FD4319">
        <w:rPr>
          <w:rFonts w:ascii="Times New Roman" w:hAnsi="Times New Roman" w:cs="Times New Roman"/>
          <w:b/>
          <w:sz w:val="28"/>
          <w:szCs w:val="28"/>
        </w:rPr>
        <w:t>табакокурения</w:t>
      </w:r>
      <w:proofErr w:type="spellEnd"/>
      <w:r w:rsidRPr="00FD4319">
        <w:rPr>
          <w:rFonts w:ascii="Times New Roman" w:hAnsi="Times New Roman" w:cs="Times New Roman"/>
          <w:sz w:val="28"/>
          <w:szCs w:val="28"/>
        </w:rPr>
        <w:t xml:space="preserve">. Данное направление профилактики способствует прекращению курения у тех подростков, которые уже курят. </w:t>
      </w:r>
    </w:p>
    <w:p w:rsidR="00FD4319" w:rsidRPr="00FD4319" w:rsidRDefault="00FD4319" w:rsidP="00FD4319">
      <w:pPr>
        <w:shd w:val="clear" w:color="auto" w:fill="FFFFFF"/>
        <w:spacing w:after="0" w:line="240" w:lineRule="auto"/>
        <w:ind w:firstLine="709"/>
        <w:jc w:val="both"/>
        <w:rPr>
          <w:rFonts w:ascii="Times New Roman" w:hAnsi="Times New Roman" w:cs="Times New Roman"/>
          <w:sz w:val="28"/>
          <w:szCs w:val="28"/>
        </w:rPr>
      </w:pPr>
      <w:r w:rsidRPr="00FD4319">
        <w:rPr>
          <w:rFonts w:ascii="Times New Roman" w:hAnsi="Times New Roman" w:cs="Times New Roman"/>
          <w:sz w:val="28"/>
          <w:szCs w:val="28"/>
        </w:rPr>
        <w:t>Чтобы меры вторичной профилактики оказались действенными нужно выявить индивидуальные особенности курения каждого конкретного подростка. Только после этого дальнейшая профилактическая работа будет эффективной.</w:t>
      </w:r>
    </w:p>
    <w:p w:rsidR="00FD4319" w:rsidRPr="00FD4319" w:rsidRDefault="00FD4319" w:rsidP="00FD4319">
      <w:pPr>
        <w:shd w:val="clear" w:color="auto" w:fill="FFFFFF"/>
        <w:spacing w:after="0" w:line="240" w:lineRule="auto"/>
        <w:ind w:firstLine="709"/>
        <w:jc w:val="both"/>
        <w:rPr>
          <w:rFonts w:ascii="Times New Roman" w:hAnsi="Times New Roman" w:cs="Times New Roman"/>
          <w:sz w:val="28"/>
          <w:szCs w:val="28"/>
        </w:rPr>
      </w:pPr>
      <w:r w:rsidRPr="00FD4319">
        <w:rPr>
          <w:noProof/>
          <w:sz w:val="28"/>
          <w:szCs w:val="28"/>
          <w:lang w:eastAsia="ru-RU"/>
        </w:rPr>
        <w:drawing>
          <wp:anchor distT="0" distB="0" distL="114300" distR="114300" simplePos="0" relativeHeight="251661312" behindDoc="1" locked="0" layoutInCell="1" allowOverlap="1" wp14:anchorId="13088D50" wp14:editId="4A21F4C7">
            <wp:simplePos x="0" y="0"/>
            <wp:positionH relativeFrom="margin">
              <wp:align>right</wp:align>
            </wp:positionH>
            <wp:positionV relativeFrom="paragraph">
              <wp:posOffset>8255</wp:posOffset>
            </wp:positionV>
            <wp:extent cx="3441700" cy="2000250"/>
            <wp:effectExtent l="0" t="0" r="6350" b="0"/>
            <wp:wrapTight wrapText="bothSides">
              <wp:wrapPolygon edited="0">
                <wp:start x="0" y="0"/>
                <wp:lineTo x="0" y="21394"/>
                <wp:lineTo x="21520" y="21394"/>
                <wp:lineTo x="21520" y="0"/>
                <wp:lineTo x="0" y="0"/>
              </wp:wrapPolygon>
            </wp:wrapTight>
            <wp:docPr id="3" name="Рисунок 3" descr="https://upload-1ea6d5d5724ca2cef6f86e49c4cece1e.hb.bizmrg.com/iblock/8e2/8e2b1541ca14322aa1fa566e731bd320/25d6a28af05f6ebc107144abfba60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1ea6d5d5724ca2cef6f86e49c4cece1e.hb.bizmrg.com/iblock/8e2/8e2b1541ca14322aa1fa566e731bd320/25d6a28af05f6ebc107144abfba6014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1700" cy="2000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4319">
        <w:rPr>
          <w:rFonts w:ascii="Times New Roman" w:hAnsi="Times New Roman" w:cs="Times New Roman"/>
          <w:sz w:val="28"/>
          <w:szCs w:val="28"/>
        </w:rPr>
        <w:t xml:space="preserve"> К методам вторичной профилактики можно отнести индивидуальную консультацию психолога и обучение подростков методам релаксации. На индивидуальной консультации психолог должен помочь подростку сформировать твёрдую мотивацию к отказу от курения. Знание методов релаксации поможет подростку руководить своим эмоциональным состоянием, научит расслабляться в различных </w:t>
      </w:r>
      <w:r w:rsidRPr="00FD4319">
        <w:rPr>
          <w:rFonts w:ascii="Times New Roman" w:hAnsi="Times New Roman" w:cs="Times New Roman"/>
          <w:sz w:val="28"/>
          <w:szCs w:val="28"/>
        </w:rPr>
        <w:lastRenderedPageBreak/>
        <w:t xml:space="preserve">стрессовых ситуациях. Это будет способствовать более лёгкому отвыканию от привычки – снимать эмоциональное напряжение курением. </w:t>
      </w:r>
    </w:p>
    <w:p w:rsidR="00FD4319" w:rsidRPr="00FD4319" w:rsidRDefault="00FD4319" w:rsidP="00FD4319">
      <w:pPr>
        <w:shd w:val="clear" w:color="auto" w:fill="FFFFFF"/>
        <w:spacing w:after="0" w:line="240" w:lineRule="auto"/>
        <w:ind w:firstLine="709"/>
        <w:jc w:val="both"/>
        <w:rPr>
          <w:rFonts w:ascii="Times New Roman" w:hAnsi="Times New Roman" w:cs="Times New Roman"/>
          <w:sz w:val="28"/>
          <w:szCs w:val="28"/>
        </w:rPr>
      </w:pPr>
      <w:r w:rsidRPr="00FD4319">
        <w:rPr>
          <w:rFonts w:ascii="Times New Roman" w:hAnsi="Times New Roman" w:cs="Times New Roman"/>
          <w:sz w:val="28"/>
          <w:szCs w:val="28"/>
        </w:rPr>
        <w:t xml:space="preserve">Также к методам вторичной профилактики относятся групповые тренинги, дискуссии, на которых подростки закрепляют полученную от психологов информацию (вести здоровый образ жизни, методы защиты от давления сверстников). </w:t>
      </w:r>
    </w:p>
    <w:p w:rsidR="00FD4319" w:rsidRPr="008E3D3F" w:rsidRDefault="008E3D3F" w:rsidP="00FD4319">
      <w:pPr>
        <w:shd w:val="clear" w:color="auto" w:fill="FFFFFF"/>
        <w:spacing w:before="150" w:after="180" w:line="240" w:lineRule="auto"/>
        <w:ind w:firstLine="709"/>
        <w:jc w:val="both"/>
        <w:rPr>
          <w:rFonts w:ascii="Times New Roman" w:eastAsia="Times New Roman" w:hAnsi="Times New Roman" w:cs="Times New Roman"/>
          <w:color w:val="111111"/>
          <w:sz w:val="28"/>
          <w:szCs w:val="28"/>
          <w:lang w:eastAsia="ru-RU"/>
        </w:rPr>
      </w:pPr>
      <w:r w:rsidRPr="008E3D3F">
        <w:rPr>
          <w:rStyle w:val="a3"/>
          <w:rFonts w:ascii="Times New Roman" w:hAnsi="Times New Roman" w:cs="Times New Roman"/>
          <w:b w:val="0"/>
          <w:color w:val="222426"/>
          <w:sz w:val="28"/>
          <w:szCs w:val="28"/>
          <w:shd w:val="clear" w:color="auto" w:fill="FFFFFF"/>
        </w:rPr>
        <w:t>Курение</w:t>
      </w:r>
      <w:r w:rsidRPr="008E3D3F">
        <w:rPr>
          <w:rStyle w:val="a3"/>
          <w:rFonts w:ascii="Times New Roman" w:hAnsi="Times New Roman" w:cs="Times New Roman"/>
          <w:color w:val="222426"/>
          <w:sz w:val="28"/>
          <w:szCs w:val="28"/>
          <w:shd w:val="clear" w:color="auto" w:fill="FFFFFF"/>
        </w:rPr>
        <w:t> </w:t>
      </w:r>
      <w:r>
        <w:rPr>
          <w:rStyle w:val="a3"/>
          <w:rFonts w:ascii="Times New Roman" w:hAnsi="Times New Roman" w:cs="Times New Roman"/>
          <w:color w:val="222426"/>
          <w:sz w:val="28"/>
          <w:szCs w:val="28"/>
          <w:shd w:val="clear" w:color="auto" w:fill="FFFFFF"/>
        </w:rPr>
        <w:t>-</w:t>
      </w:r>
      <w:r w:rsidRPr="008E3D3F">
        <w:rPr>
          <w:rFonts w:ascii="Times New Roman" w:hAnsi="Times New Roman" w:cs="Times New Roman"/>
          <w:color w:val="222426"/>
          <w:sz w:val="28"/>
          <w:szCs w:val="28"/>
          <w:shd w:val="clear" w:color="auto" w:fill="FFFFFF"/>
        </w:rPr>
        <w:t xml:space="preserve"> это привычка, противная зрению, невыносимая для обоняния, вредная для мозга, опасная для легких.</w:t>
      </w:r>
      <w:r>
        <w:rPr>
          <w:rFonts w:ascii="Times New Roman" w:hAnsi="Times New Roman" w:cs="Times New Roman"/>
          <w:color w:val="222426"/>
          <w:sz w:val="28"/>
          <w:szCs w:val="28"/>
          <w:shd w:val="clear" w:color="auto" w:fill="FFFFFF"/>
        </w:rPr>
        <w:t xml:space="preserve"> </w:t>
      </w:r>
    </w:p>
    <w:p w:rsidR="00FD4319" w:rsidRPr="008E3D3F" w:rsidRDefault="008E3D3F" w:rsidP="00FD4319">
      <w:pPr>
        <w:shd w:val="clear" w:color="auto" w:fill="FFFFFF"/>
        <w:spacing w:before="150" w:after="180" w:line="240" w:lineRule="auto"/>
        <w:ind w:firstLine="709"/>
        <w:jc w:val="both"/>
        <w:rPr>
          <w:rFonts w:ascii="Times New Roman" w:eastAsia="Times New Roman" w:hAnsi="Times New Roman" w:cs="Times New Roman"/>
          <w:b/>
          <w:color w:val="111111"/>
          <w:sz w:val="28"/>
          <w:szCs w:val="28"/>
          <w:lang w:eastAsia="ru-RU"/>
        </w:rPr>
      </w:pPr>
      <w:r>
        <w:rPr>
          <w:rStyle w:val="a3"/>
          <w:rFonts w:ascii="Times New Roman" w:hAnsi="Times New Roman" w:cs="Times New Roman"/>
          <w:b w:val="0"/>
          <w:color w:val="222426"/>
          <w:sz w:val="28"/>
          <w:szCs w:val="28"/>
          <w:shd w:val="clear" w:color="auto" w:fill="FFFFFF"/>
        </w:rPr>
        <w:t>Вред курения -</w:t>
      </w:r>
      <w:r w:rsidRPr="008E3D3F">
        <w:rPr>
          <w:rStyle w:val="a3"/>
          <w:rFonts w:ascii="Times New Roman" w:hAnsi="Times New Roman" w:cs="Times New Roman"/>
          <w:b w:val="0"/>
          <w:color w:val="222426"/>
          <w:sz w:val="28"/>
          <w:szCs w:val="28"/>
          <w:shd w:val="clear" w:color="auto" w:fill="FFFFFF"/>
        </w:rPr>
        <w:t xml:space="preserve"> очевиден, это понимают и сами курильщики, но может быть пора бы и завязать?</w:t>
      </w:r>
    </w:p>
    <w:p w:rsidR="00FD4319" w:rsidRPr="00FD4319" w:rsidRDefault="00FD4319" w:rsidP="00FD4319">
      <w:pPr>
        <w:shd w:val="clear" w:color="auto" w:fill="FFFFFF"/>
        <w:spacing w:before="150" w:after="180" w:line="240" w:lineRule="auto"/>
        <w:ind w:firstLine="709"/>
        <w:jc w:val="both"/>
        <w:rPr>
          <w:rFonts w:ascii="Times New Roman" w:eastAsia="Times New Roman" w:hAnsi="Times New Roman" w:cs="Times New Roman"/>
          <w:color w:val="111111"/>
          <w:sz w:val="28"/>
          <w:szCs w:val="28"/>
          <w:lang w:eastAsia="ru-RU"/>
        </w:rPr>
      </w:pPr>
    </w:p>
    <w:p w:rsidR="00FD4319" w:rsidRPr="00FD4319" w:rsidRDefault="00FD4319" w:rsidP="00FD4319">
      <w:pPr>
        <w:shd w:val="clear" w:color="auto" w:fill="FFFFFF"/>
        <w:spacing w:before="150" w:after="180" w:line="240" w:lineRule="auto"/>
        <w:ind w:firstLine="709"/>
        <w:jc w:val="right"/>
        <w:rPr>
          <w:rFonts w:ascii="Times New Roman" w:eastAsia="Times New Roman" w:hAnsi="Times New Roman" w:cs="Times New Roman"/>
          <w:color w:val="111111"/>
          <w:sz w:val="28"/>
          <w:szCs w:val="28"/>
          <w:lang w:eastAsia="ru-RU"/>
        </w:rPr>
      </w:pPr>
      <w:r w:rsidRPr="00FD4319">
        <w:rPr>
          <w:rFonts w:ascii="Times New Roman" w:eastAsia="Times New Roman" w:hAnsi="Times New Roman" w:cs="Times New Roman"/>
          <w:color w:val="111111"/>
          <w:sz w:val="28"/>
          <w:szCs w:val="28"/>
          <w:lang w:eastAsia="ru-RU"/>
        </w:rPr>
        <w:t xml:space="preserve">ГУ «Городокский </w:t>
      </w:r>
      <w:proofErr w:type="spellStart"/>
      <w:r w:rsidRPr="00FD4319">
        <w:rPr>
          <w:rFonts w:ascii="Times New Roman" w:eastAsia="Times New Roman" w:hAnsi="Times New Roman" w:cs="Times New Roman"/>
          <w:color w:val="111111"/>
          <w:sz w:val="28"/>
          <w:szCs w:val="28"/>
          <w:lang w:eastAsia="ru-RU"/>
        </w:rPr>
        <w:t>райЦГЭ</w:t>
      </w:r>
      <w:proofErr w:type="spellEnd"/>
      <w:r w:rsidRPr="00FD4319">
        <w:rPr>
          <w:rFonts w:ascii="Times New Roman" w:eastAsia="Times New Roman" w:hAnsi="Times New Roman" w:cs="Times New Roman"/>
          <w:color w:val="111111"/>
          <w:sz w:val="28"/>
          <w:szCs w:val="28"/>
          <w:lang w:eastAsia="ru-RU"/>
        </w:rPr>
        <w:t>»</w:t>
      </w:r>
    </w:p>
    <w:p w:rsidR="005B78CE" w:rsidRPr="00FD4319" w:rsidRDefault="005B78CE">
      <w:pPr>
        <w:rPr>
          <w:sz w:val="28"/>
          <w:szCs w:val="28"/>
        </w:rPr>
      </w:pPr>
    </w:p>
    <w:sectPr w:rsidR="005B78CE" w:rsidRPr="00FD4319" w:rsidSect="00DA64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F94"/>
    <w:rsid w:val="00541F94"/>
    <w:rsid w:val="005B78CE"/>
    <w:rsid w:val="006D0975"/>
    <w:rsid w:val="008E3D3F"/>
    <w:rsid w:val="00FD4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7B4E0-DDCB-48EB-99CA-DA90E719E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3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E3D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1166</Words>
  <Characters>6650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Андрей-ПК</dc:creator>
  <cp:keywords/>
  <dc:description/>
  <cp:lastModifiedBy>Андрей-ПК</cp:lastModifiedBy>
  <cp:revision>2</cp:revision>
  <dcterms:created xsi:type="dcterms:W3CDTF">2021-06-24T06:42:00Z</dcterms:created>
  <dcterms:modified xsi:type="dcterms:W3CDTF">2021-06-24T07:04:00Z</dcterms:modified>
</cp:coreProperties>
</file>