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26" w:rsidRPr="00EC2426" w:rsidRDefault="00EC2426" w:rsidP="00EC2426">
      <w:pPr>
        <w:jc w:val="center"/>
        <w:rPr>
          <w:rStyle w:val="a3"/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EC2426">
        <w:rPr>
          <w:rStyle w:val="a3"/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Чеки «Жилье»</w:t>
      </w:r>
    </w:p>
    <w:p w:rsidR="00EC2426" w:rsidRPr="00EC2426" w:rsidRDefault="00EC2426" w:rsidP="00EC242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30"/>
          <w:szCs w:val="30"/>
        </w:rPr>
      </w:pPr>
      <w:r w:rsidRPr="00EC2426">
        <w:rPr>
          <w:color w:val="000000"/>
          <w:sz w:val="30"/>
          <w:szCs w:val="30"/>
        </w:rPr>
        <w:t>Чеки «Жильё» могут быть использованы гражданами, состоящими на учёте нуждающихся в улучшении жилищных условий:</w:t>
      </w:r>
    </w:p>
    <w:p w:rsidR="00EC2426" w:rsidRPr="00EC2426" w:rsidRDefault="00EC2426" w:rsidP="00EC242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30"/>
          <w:szCs w:val="30"/>
        </w:rPr>
      </w:pPr>
      <w:r w:rsidRPr="00EC2426">
        <w:rPr>
          <w:color w:val="000000"/>
          <w:sz w:val="30"/>
          <w:szCs w:val="30"/>
        </w:rPr>
        <w:t xml:space="preserve">1.для </w:t>
      </w:r>
      <w:r w:rsidRPr="00EC2426">
        <w:rPr>
          <w:color w:val="000000"/>
          <w:sz w:val="30"/>
          <w:szCs w:val="30"/>
          <w:u w:val="single"/>
        </w:rPr>
        <w:t>уплаты паевого взноса</w:t>
      </w:r>
      <w:r w:rsidRPr="00EC2426">
        <w:rPr>
          <w:color w:val="000000"/>
          <w:sz w:val="30"/>
          <w:szCs w:val="30"/>
        </w:rPr>
        <w:t xml:space="preserve"> в жилищном или жилищно-строительном кооперативе финансирования индивидуального или коллективного жилищного строительства,</w:t>
      </w:r>
    </w:p>
    <w:p w:rsidR="00EC2426" w:rsidRPr="00EC2426" w:rsidRDefault="00EC2426" w:rsidP="00EC242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30"/>
          <w:szCs w:val="30"/>
        </w:rPr>
      </w:pPr>
      <w:r w:rsidRPr="00EC2426">
        <w:rPr>
          <w:color w:val="000000"/>
          <w:sz w:val="30"/>
          <w:szCs w:val="30"/>
        </w:rPr>
        <w:t>2.</w:t>
      </w:r>
      <w:r w:rsidRPr="00EC2426">
        <w:rPr>
          <w:color w:val="000000"/>
          <w:sz w:val="30"/>
          <w:szCs w:val="30"/>
          <w:u w:val="single"/>
        </w:rPr>
        <w:t>реконструкции</w:t>
      </w:r>
      <w:r w:rsidRPr="00EC2426">
        <w:rPr>
          <w:color w:val="000000"/>
          <w:sz w:val="30"/>
          <w:szCs w:val="30"/>
        </w:rPr>
        <w:t xml:space="preserve"> одноквартирных, блокированных жилых домов,</w:t>
      </w:r>
    </w:p>
    <w:p w:rsidR="00EC2426" w:rsidRPr="00EC2426" w:rsidRDefault="00EC2426" w:rsidP="00EC242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30"/>
          <w:szCs w:val="30"/>
        </w:rPr>
      </w:pPr>
      <w:r w:rsidRPr="00EC2426">
        <w:rPr>
          <w:color w:val="000000"/>
          <w:sz w:val="30"/>
          <w:szCs w:val="30"/>
        </w:rPr>
        <w:t>3.</w:t>
      </w:r>
      <w:r w:rsidRPr="00EC2426">
        <w:rPr>
          <w:color w:val="000000"/>
          <w:sz w:val="30"/>
          <w:szCs w:val="30"/>
          <w:u w:val="single"/>
        </w:rPr>
        <w:t>долевого участия</w:t>
      </w:r>
      <w:r w:rsidRPr="00EC2426">
        <w:rPr>
          <w:color w:val="000000"/>
          <w:sz w:val="30"/>
          <w:szCs w:val="30"/>
        </w:rPr>
        <w:t xml:space="preserve"> в жилищном строительстве,</w:t>
      </w:r>
    </w:p>
    <w:p w:rsidR="00EC2426" w:rsidRPr="00EC2426" w:rsidRDefault="00EC2426" w:rsidP="00EC242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30"/>
          <w:szCs w:val="30"/>
        </w:rPr>
      </w:pPr>
      <w:r w:rsidRPr="00EC2426">
        <w:rPr>
          <w:color w:val="000000"/>
          <w:sz w:val="30"/>
          <w:szCs w:val="30"/>
        </w:rPr>
        <w:t xml:space="preserve">4. </w:t>
      </w:r>
      <w:r w:rsidRPr="00EC2426">
        <w:rPr>
          <w:color w:val="000000"/>
          <w:sz w:val="30"/>
          <w:szCs w:val="30"/>
          <w:u w:val="single"/>
        </w:rPr>
        <w:t>приобретения жилья путем покупки</w:t>
      </w:r>
      <w:r w:rsidRPr="00EC2426">
        <w:rPr>
          <w:color w:val="000000"/>
          <w:sz w:val="30"/>
          <w:szCs w:val="30"/>
        </w:rPr>
        <w:t>,</w:t>
      </w:r>
    </w:p>
    <w:p w:rsidR="00EC2426" w:rsidRPr="00EC2426" w:rsidRDefault="00EC2426" w:rsidP="00EC242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30"/>
          <w:szCs w:val="30"/>
        </w:rPr>
      </w:pPr>
      <w:r w:rsidRPr="00EC2426">
        <w:rPr>
          <w:color w:val="000000"/>
          <w:sz w:val="30"/>
          <w:szCs w:val="30"/>
        </w:rPr>
        <w:t xml:space="preserve">5.а также для </w:t>
      </w:r>
      <w:r w:rsidRPr="00EC2426">
        <w:rPr>
          <w:color w:val="000000"/>
          <w:sz w:val="30"/>
          <w:szCs w:val="30"/>
          <w:u w:val="single"/>
        </w:rPr>
        <w:t>погашения задолженности по кредитам</w:t>
      </w:r>
      <w:r w:rsidRPr="00EC2426">
        <w:rPr>
          <w:color w:val="000000"/>
          <w:sz w:val="30"/>
          <w:szCs w:val="30"/>
        </w:rPr>
        <w:t xml:space="preserve"> банков (включая выплату процентов за пользование ими) и ссудам юридических лиц, взятым и использованным на указанные цели.</w:t>
      </w:r>
    </w:p>
    <w:p w:rsidR="00EC2426" w:rsidRDefault="00EC2426" w:rsidP="00EC2426">
      <w:pPr>
        <w:pStyle w:val="newncpi"/>
        <w:rPr>
          <w:color w:val="1F497D"/>
          <w:sz w:val="28"/>
          <w:szCs w:val="28"/>
        </w:rPr>
      </w:pPr>
      <w:r w:rsidRPr="00E642E4">
        <w:rPr>
          <w:sz w:val="28"/>
          <w:szCs w:val="28"/>
        </w:rPr>
        <w:t>Индексация чеков «Жилье»,</w:t>
      </w:r>
      <w:r w:rsidRPr="00EC2426">
        <w:rPr>
          <w:sz w:val="28"/>
          <w:szCs w:val="28"/>
        </w:rPr>
        <w:t xml:space="preserve"> </w:t>
      </w:r>
      <w:r w:rsidRPr="00E642E4">
        <w:rPr>
          <w:sz w:val="28"/>
          <w:szCs w:val="28"/>
        </w:rPr>
        <w:t xml:space="preserve">производится с учетом </w:t>
      </w:r>
      <w:proofErr w:type="gramStart"/>
      <w:r w:rsidRPr="00E642E4">
        <w:rPr>
          <w:sz w:val="28"/>
          <w:szCs w:val="28"/>
        </w:rPr>
        <w:t>индекса роста стоимости строительства жилья</w:t>
      </w:r>
      <w:proofErr w:type="gramEnd"/>
      <w:r w:rsidRPr="00E642E4">
        <w:rPr>
          <w:color w:val="1F497D"/>
          <w:sz w:val="28"/>
          <w:szCs w:val="28"/>
        </w:rPr>
        <w:t>:</w:t>
      </w:r>
    </w:p>
    <w:p w:rsidR="00EC2426" w:rsidRPr="00E642E4" w:rsidRDefault="00EC2426" w:rsidP="00EC2426">
      <w:pPr>
        <w:pStyle w:val="newncpi"/>
        <w:rPr>
          <w:b/>
          <w:color w:val="1F497D"/>
          <w:sz w:val="28"/>
          <w:szCs w:val="28"/>
        </w:rPr>
      </w:pPr>
      <w:r w:rsidRPr="00E642E4">
        <w:rPr>
          <w:b/>
          <w:color w:val="1F497D"/>
          <w:sz w:val="28"/>
          <w:szCs w:val="28"/>
        </w:rPr>
        <w:t xml:space="preserve"> действующего на дату обращения этих граждан с заявлением об индексации чеков «Жилье» – при строительстве, реконструкции жилых помещений;</w:t>
      </w:r>
    </w:p>
    <w:p w:rsidR="00EC2426" w:rsidRPr="00E642E4" w:rsidRDefault="00EC2426" w:rsidP="00EC2426">
      <w:pPr>
        <w:pStyle w:val="newncpi"/>
        <w:rPr>
          <w:b/>
          <w:color w:val="1F497D"/>
          <w:sz w:val="28"/>
          <w:szCs w:val="28"/>
        </w:rPr>
      </w:pPr>
      <w:r w:rsidRPr="00E642E4">
        <w:rPr>
          <w:b/>
          <w:color w:val="1F497D"/>
          <w:sz w:val="28"/>
          <w:szCs w:val="28"/>
        </w:rPr>
        <w:t>действующего на дату заключения договора купли-продажи – при покупке жилых помещений;</w:t>
      </w:r>
    </w:p>
    <w:p w:rsidR="00EC2426" w:rsidRDefault="00EC2426" w:rsidP="00EC2426">
      <w:pPr>
        <w:pStyle w:val="newncpi"/>
        <w:rPr>
          <w:b/>
          <w:color w:val="1F497D"/>
          <w:sz w:val="28"/>
          <w:szCs w:val="28"/>
        </w:rPr>
      </w:pPr>
      <w:r w:rsidRPr="00E642E4">
        <w:rPr>
          <w:b/>
          <w:color w:val="1F497D"/>
          <w:sz w:val="28"/>
          <w:szCs w:val="28"/>
        </w:rPr>
        <w:t>действовавшего на дату ввода дома в эксплуатацию – при погашении задолженности по кредитам (ссудам), взятым и использованным на цели, указанные в пункте 1 настоящего Положения, после ввода дома в эксплуатацию.</w:t>
      </w:r>
    </w:p>
    <w:p w:rsidR="00EC2426" w:rsidRDefault="00EC2426" w:rsidP="00EC2426">
      <w:pPr>
        <w:ind w:firstLine="851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proofErr w:type="gramStart"/>
      <w:r w:rsidRPr="00EC242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Чеки «Жилье» </w:t>
      </w:r>
      <w:r w:rsidRPr="00EC2426">
        <w:rPr>
          <w:rFonts w:ascii="Times New Roman" w:hAnsi="Times New Roman" w:cs="Times New Roman"/>
          <w:b/>
          <w:color w:val="000000"/>
          <w:sz w:val="30"/>
          <w:szCs w:val="30"/>
          <w:u w:val="single"/>
          <w:shd w:val="clear" w:color="auto" w:fill="FFFFFF"/>
        </w:rPr>
        <w:t>не подлежат отчуждению</w:t>
      </w:r>
      <w:r w:rsidRPr="00EC2426">
        <w:rPr>
          <w:rFonts w:ascii="Times New Roman" w:hAnsi="Times New Roman" w:cs="Times New Roman"/>
          <w:color w:val="000000"/>
          <w:sz w:val="30"/>
          <w:szCs w:val="30"/>
          <w:u w:val="single"/>
          <w:shd w:val="clear" w:color="auto" w:fill="FFFFFF"/>
        </w:rPr>
        <w:t>, за исключением</w:t>
      </w:r>
      <w:r w:rsidRPr="00EC242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</w:t>
      </w:r>
      <w:r w:rsidRPr="00EC2426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дарения</w:t>
      </w:r>
      <w:r w:rsidRPr="00EC242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их по нотариально удостоверенному договору супругу (супруге), родителям, детям, усыновителям (</w:t>
      </w:r>
      <w:proofErr w:type="spellStart"/>
      <w:r w:rsidRPr="00EC242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удочерителям</w:t>
      </w:r>
      <w:proofErr w:type="spellEnd"/>
      <w:r w:rsidRPr="00EC242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), усыновленным (удочеренным), родным братьям и сестрам, деду, бабке, внукам, перехода права собственности по наследству либо по решению суда.</w:t>
      </w:r>
      <w:proofErr w:type="gramEnd"/>
    </w:p>
    <w:p w:rsidR="00EC2426" w:rsidRDefault="00EC2426" w:rsidP="00EC2426">
      <w:pPr>
        <w:ind w:firstLine="851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EC2426">
        <w:rPr>
          <w:rStyle w:val="a3"/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До 1 января 2007 г.</w:t>
      </w:r>
      <w:r w:rsidRPr="00EC242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 чеки «Жилье» </w:t>
      </w:r>
      <w:r w:rsidRPr="00EC2426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подлежали перерегистрации</w:t>
      </w:r>
      <w:r w:rsidRPr="00EC242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 открытом акционерном обществе «Сберегательный банк «Беларусбанк».</w:t>
      </w:r>
    </w:p>
    <w:p w:rsidR="00EC2426" w:rsidRDefault="00EC2426" w:rsidP="00EC2426">
      <w:pPr>
        <w:ind w:firstLine="851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EC242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Если перерегистрация чеков «Жилье» была невозможна из-за болезни их собственника или отсутствия его в Республике Беларусь, указанный срок продлевается на время болезни либо отсутствия. Лицам, не перерегистрировавшим принадлежащие им чеки «Жилье» по иным уважительным причинам, данный срок может быть продлен по </w:t>
      </w:r>
      <w:r w:rsidRPr="00EC242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>решению суда, если иск об этом предъявлен в суд в течение общего срока исковой давности.</w:t>
      </w:r>
    </w:p>
    <w:p w:rsidR="00EC2426" w:rsidRDefault="00EC2426" w:rsidP="00EC2426">
      <w:pPr>
        <w:pStyle w:val="point"/>
        <w:rPr>
          <w:b/>
          <w:color w:val="1F497D"/>
          <w:sz w:val="28"/>
          <w:szCs w:val="28"/>
        </w:rPr>
      </w:pPr>
      <w:r w:rsidRPr="00E642E4">
        <w:rPr>
          <w:sz w:val="28"/>
          <w:szCs w:val="28"/>
        </w:rPr>
        <w:t xml:space="preserve">Для индексации чеков «Жилье» граждане и </w:t>
      </w:r>
      <w:proofErr w:type="gramStart"/>
      <w:r w:rsidRPr="00E642E4">
        <w:rPr>
          <w:sz w:val="28"/>
          <w:szCs w:val="28"/>
        </w:rPr>
        <w:t xml:space="preserve">совершеннолетние члены их семей, состоящие на учете нуждающихся в улучшении жилищных условий </w:t>
      </w:r>
      <w:r w:rsidRPr="00E642E4">
        <w:rPr>
          <w:b/>
          <w:color w:val="1F497D"/>
          <w:sz w:val="28"/>
          <w:szCs w:val="28"/>
        </w:rPr>
        <w:t>подают</w:t>
      </w:r>
      <w:proofErr w:type="gramEnd"/>
      <w:r w:rsidRPr="00E642E4">
        <w:rPr>
          <w:b/>
          <w:color w:val="1F497D"/>
          <w:sz w:val="28"/>
          <w:szCs w:val="28"/>
        </w:rPr>
        <w:t xml:space="preserve"> заявление об индексации чеков «Жилье» в местный исполнительный и распорядительный орган, в котором они состоят на учете нуждающихс</w:t>
      </w:r>
      <w:r>
        <w:rPr>
          <w:b/>
          <w:color w:val="1F497D"/>
          <w:sz w:val="28"/>
          <w:szCs w:val="28"/>
        </w:rPr>
        <w:t>я в улучшении жилищных условий, а также необходимые документы.</w:t>
      </w:r>
    </w:p>
    <w:p w:rsidR="00EC2426" w:rsidRPr="00E642E4" w:rsidRDefault="00EC2426" w:rsidP="00EC2426">
      <w:pPr>
        <w:pStyle w:val="point"/>
        <w:rPr>
          <w:b/>
          <w:color w:val="1F497D"/>
          <w:sz w:val="28"/>
          <w:szCs w:val="28"/>
        </w:rPr>
      </w:pPr>
    </w:p>
    <w:p w:rsidR="00EC2426" w:rsidRPr="00BB70F7" w:rsidRDefault="00EC2426" w:rsidP="00EC2426">
      <w:pPr>
        <w:pStyle w:val="newncpi"/>
        <w:rPr>
          <w:sz w:val="28"/>
          <w:szCs w:val="28"/>
        </w:rPr>
      </w:pPr>
      <w:r w:rsidRPr="00BB70F7">
        <w:rPr>
          <w:sz w:val="28"/>
          <w:szCs w:val="28"/>
        </w:rPr>
        <w:t xml:space="preserve">После принятия решения об индексации чеков «Жилье» местный исполнительный и распорядительный орган </w:t>
      </w:r>
      <w:r w:rsidRPr="00BB70F7">
        <w:rPr>
          <w:b/>
          <w:sz w:val="28"/>
          <w:szCs w:val="28"/>
        </w:rPr>
        <w:t>изымает чеки «Жилье», погаш</w:t>
      </w:r>
      <w:r w:rsidR="00BB70F7" w:rsidRPr="00BB70F7">
        <w:rPr>
          <w:b/>
          <w:sz w:val="28"/>
          <w:szCs w:val="28"/>
        </w:rPr>
        <w:t>ает и обеспечивает их хранение.</w:t>
      </w:r>
    </w:p>
    <w:p w:rsidR="00BB70F7" w:rsidRPr="00BB70F7" w:rsidRDefault="00BB70F7" w:rsidP="00BB70F7">
      <w:pPr>
        <w:pStyle w:val="newncpi"/>
        <w:rPr>
          <w:sz w:val="28"/>
          <w:szCs w:val="28"/>
        </w:rPr>
      </w:pPr>
      <w:r w:rsidRPr="00BB70F7">
        <w:rPr>
          <w:sz w:val="28"/>
          <w:szCs w:val="28"/>
        </w:rPr>
        <w:t>Индексация чеков «Жилье» осуществляется путем умножения суммы представленных гражданином для индексации чеков «Жилье» на индекс роста стоимости строительства жилья, действующий по месту его строительства (реконструкции) либо приобретения.</w:t>
      </w:r>
    </w:p>
    <w:p w:rsidR="00BB70F7" w:rsidRDefault="00BB70F7" w:rsidP="00BB70F7">
      <w:pPr>
        <w:pStyle w:val="newncpi"/>
        <w:rPr>
          <w:sz w:val="28"/>
          <w:szCs w:val="28"/>
        </w:rPr>
      </w:pPr>
      <w:r w:rsidRPr="00BB70F7">
        <w:rPr>
          <w:sz w:val="28"/>
          <w:szCs w:val="28"/>
        </w:rPr>
        <w:t>Сумма проиндексированных гражданину чеков «Жилье» утверждается решением соответствующего местного исполнительного и распорядительного органа.</w:t>
      </w:r>
    </w:p>
    <w:p w:rsidR="000E39AF" w:rsidRPr="00EC2426" w:rsidRDefault="00BB70F7" w:rsidP="000E39A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B70F7">
        <w:rPr>
          <w:rStyle w:val="a3"/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Индекс роста стоимости строительства жилья</w:t>
      </w:r>
      <w:r w:rsidRPr="00BB70F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по сравнению с его стоимостью на 31 декабря 1991 г. </w:t>
      </w:r>
      <w:r w:rsidRPr="00BB70F7">
        <w:rPr>
          <w:rStyle w:val="a3"/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для индексации именных приватизационных чеков «Жилье</w:t>
      </w:r>
      <w:proofErr w:type="gramStart"/>
      <w:r w:rsidRPr="00BB70F7">
        <w:rPr>
          <w:rStyle w:val="a3"/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</w:t>
      </w:r>
      <w:r w:rsidRPr="00BB70F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</w:t>
      </w:r>
      <w:proofErr w:type="gramEnd"/>
      <w:r w:rsidRPr="00BB70F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ри их использовании гражданами и членами их семей, состоящими на учете нуждающихся в улучшении жилищных условий, для уплаты паевого взноса в жилищном или жилищно-строительном кооперативе, финансирования индивидуального или коллективного жилищного строительства, реконструкции одноквартирных, блокированных жилых домов, долевого участия в жилищном строительстве, приобретения жилья путем покупки</w:t>
      </w:r>
      <w:proofErr w:type="gramStart"/>
      <w:r w:rsidRPr="00BB70F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,</w:t>
      </w:r>
      <w:proofErr w:type="gramEnd"/>
      <w:r w:rsidRPr="00BB70F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а также для погашения задолженности по кредитам банков (включая выплату процентов за пользование ими) и ссудам юридических лиц, взятым и использованным на указанные цели</w:t>
      </w:r>
      <w:r w:rsidR="000E39A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bookmarkStart w:id="0" w:name="_GoBack"/>
      <w:bookmarkEnd w:id="0"/>
    </w:p>
    <w:p w:rsidR="00855D1B" w:rsidRPr="00EC2426" w:rsidRDefault="00EC2426" w:rsidP="00EC2426">
      <w:pPr>
        <w:jc w:val="both"/>
        <w:rPr>
          <w:rFonts w:ascii="Times New Roman" w:hAnsi="Times New Roman" w:cs="Times New Roman"/>
          <w:sz w:val="30"/>
          <w:szCs w:val="30"/>
        </w:rPr>
      </w:pPr>
      <w:r w:rsidRPr="00EC2426">
        <w:rPr>
          <w:rFonts w:ascii="Times New Roman" w:hAnsi="Times New Roman" w:cs="Times New Roman"/>
          <w:color w:val="000000"/>
          <w:sz w:val="30"/>
          <w:szCs w:val="30"/>
        </w:rPr>
        <w:br/>
      </w:r>
    </w:p>
    <w:sectPr w:rsidR="00855D1B" w:rsidRPr="00EC2426" w:rsidSect="00855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2426"/>
    <w:rsid w:val="000E39AF"/>
    <w:rsid w:val="004366E7"/>
    <w:rsid w:val="006113B7"/>
    <w:rsid w:val="00855D1B"/>
    <w:rsid w:val="00BB70F7"/>
    <w:rsid w:val="00EC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2426"/>
    <w:rPr>
      <w:b/>
      <w:bCs/>
    </w:rPr>
  </w:style>
  <w:style w:type="paragraph" w:customStyle="1" w:styleId="newncpi">
    <w:name w:val="newncpi"/>
    <w:basedOn w:val="a"/>
    <w:rsid w:val="00EC242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C2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EC242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Admin</cp:lastModifiedBy>
  <cp:revision>4</cp:revision>
  <dcterms:created xsi:type="dcterms:W3CDTF">2018-02-08T14:06:00Z</dcterms:created>
  <dcterms:modified xsi:type="dcterms:W3CDTF">2022-04-06T12:55:00Z</dcterms:modified>
</cp:coreProperties>
</file>