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EF" w:rsidRDefault="0080263B" w:rsidP="001751EF">
      <w:pPr>
        <w:pStyle w:val="a3"/>
        <w:spacing w:before="0" w:beforeAutospacing="0" w:after="0" w:afterAutospacing="0"/>
        <w:jc w:val="center"/>
        <w:rPr>
          <w:b/>
        </w:rPr>
      </w:pPr>
      <w:r w:rsidRPr="0080263B">
        <w:rPr>
          <w:b/>
        </w:rPr>
        <w:t xml:space="preserve">Об обеспечении безопасности граждан в местах массового отдыха </w:t>
      </w:r>
    </w:p>
    <w:p w:rsidR="0080263B" w:rsidRPr="0080263B" w:rsidRDefault="0080263B" w:rsidP="001751EF">
      <w:pPr>
        <w:pStyle w:val="a3"/>
        <w:spacing w:before="0" w:beforeAutospacing="0" w:after="0" w:afterAutospacing="0"/>
        <w:jc w:val="center"/>
        <w:rPr>
          <w:b/>
        </w:rPr>
      </w:pPr>
      <w:r w:rsidRPr="0080263B">
        <w:rPr>
          <w:b/>
        </w:rPr>
        <w:t>и ответственность</w:t>
      </w:r>
      <w:r w:rsidR="001751EF">
        <w:rPr>
          <w:b/>
        </w:rPr>
        <w:t xml:space="preserve"> </w:t>
      </w:r>
      <w:r w:rsidRPr="0080263B">
        <w:rPr>
          <w:b/>
        </w:rPr>
        <w:t>за правонарушения, совершаемые</w:t>
      </w:r>
      <w:r>
        <w:rPr>
          <w:b/>
        </w:rPr>
        <w:t xml:space="preserve"> </w:t>
      </w:r>
      <w:r w:rsidRPr="0080263B">
        <w:rPr>
          <w:b/>
        </w:rPr>
        <w:t>в общественных местах</w:t>
      </w:r>
    </w:p>
    <w:p w:rsidR="001751EF" w:rsidRDefault="0080263B" w:rsidP="001751EF">
      <w:pPr>
        <w:pStyle w:val="a3"/>
        <w:spacing w:before="0" w:beforeAutospacing="0" w:after="0" w:afterAutospacing="0"/>
        <w:jc w:val="both"/>
      </w:pPr>
      <w:r>
        <w:t> </w:t>
      </w:r>
      <w:r w:rsidR="001751EF">
        <w:tab/>
        <w:t xml:space="preserve"> </w:t>
      </w:r>
    </w:p>
    <w:p w:rsidR="0080263B" w:rsidRDefault="0080263B" w:rsidP="001751EF">
      <w:pPr>
        <w:pStyle w:val="a3"/>
        <w:spacing w:before="0" w:beforeAutospacing="0" w:after="0" w:afterAutospacing="0"/>
        <w:ind w:firstLine="708"/>
        <w:jc w:val="both"/>
      </w:pPr>
      <w:r>
        <w:t>С наступлением жарких дней все граждане стремятся отдохнуть в местах массового отдыха, в том числе у водоемов. Как показывает практика прошлых лет и ситуация, складывающаяся на водоёмах Витебской области, многие игнорируют простейшие правила поведения на воде и не соблюдают меры безопасности. Часто купаются в не предназначенных для этих целей местах, в состоянии алкогольного опьянения и не умея плавать. Особую озабоченность вызывает и то, что на воде гибнут не только взрослые, но и дети.</w:t>
      </w:r>
    </w:p>
    <w:p w:rsidR="0080263B" w:rsidRDefault="0080263B" w:rsidP="001751EF">
      <w:pPr>
        <w:pStyle w:val="a3"/>
        <w:spacing w:before="0" w:beforeAutospacing="0" w:after="0" w:afterAutospacing="0"/>
        <w:ind w:firstLine="851"/>
        <w:jc w:val="both"/>
      </w:pPr>
      <w:r>
        <w:t>Основными причинами гибели людей на водах области являются употребление спиртных напитков, нарушение правил поведения и мер безопасности на воде, купание детей без присмотра взрослых, неумение плавать и купание в неустановленных местах.</w:t>
      </w:r>
    </w:p>
    <w:p w:rsidR="0080263B" w:rsidRDefault="0080263B" w:rsidP="001751EF">
      <w:pPr>
        <w:pStyle w:val="a3"/>
        <w:spacing w:before="0" w:beforeAutospacing="0" w:after="0" w:afterAutospacing="0"/>
        <w:ind w:firstLine="851"/>
        <w:jc w:val="both"/>
      </w:pPr>
      <w:r>
        <w:t>Определенную озабоченность органов внутренних дел вызывает и проблема краж личного имущества отдыхающих. Зачастую, уходя купаться, граждане оставляют на берегу ценные вещи: мобильные телефоны, документы, изделия из драгоценных металлов и денежные средства. Соответственно, если есть те, кто беспечно оставляет имущество, то появляются и те, кто не прочь воспользоваться этой ситуацией.</w:t>
      </w:r>
    </w:p>
    <w:p w:rsidR="0080263B" w:rsidRDefault="0080263B" w:rsidP="001751EF">
      <w:pPr>
        <w:pStyle w:val="a3"/>
        <w:spacing w:before="0" w:beforeAutospacing="0" w:after="0" w:afterAutospacing="0"/>
        <w:ind w:firstLine="851"/>
        <w:jc w:val="both"/>
      </w:pPr>
      <w:r>
        <w:t>В целях обеспечения общественного порядка и безопасности граждан в местах массового отдыха сотрудниками милиции организуется патрулирование мест массового отдыха граждан силами участковых инспекторов милиции, инспекции по делам несовершеннолетних, Госавтоинспекции, членами добровольных дружин. В ходе несения службы основное внимание уделяется вопросам предупреждения краж, пресечения распития спиртных напитков и пива, загрязнения окружающей территории, разведения костров в неустановленных местах и заезда автотранспорта в зоны отдыха.</w:t>
      </w:r>
    </w:p>
    <w:p w:rsidR="0080263B" w:rsidRDefault="0080263B" w:rsidP="001751EF">
      <w:pPr>
        <w:pStyle w:val="a3"/>
        <w:spacing w:before="0" w:beforeAutospacing="0" w:after="0" w:afterAutospacing="0"/>
        <w:ind w:firstLine="851"/>
        <w:jc w:val="both"/>
      </w:pPr>
      <w:r>
        <w:t>В целях предупреждения гибели людей на воде местными органами власти организовано обновление указателей мест, где купание запрещено, а также знаков зон отдыха и запрещающих въезд автотранспорта. Также проводятся мероприятия по благоустройству пляжей, осуществляется уборка мусора и расчистка дна акватория от посторонних предметов, принимаются меры по оборудованию пляжей наглядной агитацией с разъяснением мер безопасности и правил поведения на воде.</w:t>
      </w:r>
    </w:p>
    <w:p w:rsidR="0080263B" w:rsidRDefault="0080263B" w:rsidP="001751EF">
      <w:pPr>
        <w:pStyle w:val="a3"/>
        <w:spacing w:before="0" w:beforeAutospacing="0" w:after="0" w:afterAutospacing="0"/>
        <w:ind w:firstLine="851"/>
        <w:jc w:val="both"/>
      </w:pPr>
      <w:r>
        <w:t>В свою очередь, во избежание несчастных случаев на водах, следует помнить следующие правила и меры безопасности: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купаться следует не ранее чем, через 1,5 - 2 часа после приема пищи;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опасно купаться в нетрезвом состоянии, в запрещенных и не установленных для этого местах, выходить в плавание на неисправной или необорудованной спасательными средствами лодке;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 xml:space="preserve">не умеющим плавать </w:t>
      </w:r>
      <w:proofErr w:type="gramStart"/>
      <w:r w:rsidR="0080263B">
        <w:t>нельзя</w:t>
      </w:r>
      <w:proofErr w:type="gramEnd"/>
      <w:r w:rsidR="0080263B">
        <w:t xml:space="preserve"> пользоваться лодками, надувными средствами, другими предметами, необорудованными специальными приспособлениями для плавания;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попав в сильное течение, не плывите против него, а старайтесь по течению приблизиться к берегу;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запутавшись в водорослях, не делайте резких движений и рывков, иначе еще больше запутаетесь. Лучше лягте на спину и постарайтесь с помощью спокойных плавных движений выплыт</w:t>
      </w:r>
      <w:r>
        <w:t>ь в ту сторону, откуда приплыли;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нельзя купаться в одиночку, в темное время суток, при сильных волнах;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не прыгайте в воду в местах с неизвестной глубиной и рельефом дна;</w:t>
      </w:r>
    </w:p>
    <w:p w:rsidR="0080263B" w:rsidRDefault="001751EF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не заплывайте за оградительные знаки и далеко от берега, рассчитывайте свои силы;</w:t>
      </w:r>
    </w:p>
    <w:p w:rsidR="0080263B" w:rsidRDefault="005425ED" w:rsidP="001751EF">
      <w:pPr>
        <w:pStyle w:val="a3"/>
        <w:spacing w:before="0" w:beforeAutospacing="0" w:after="0" w:afterAutospacing="0"/>
        <w:ind w:firstLine="851"/>
        <w:jc w:val="both"/>
      </w:pPr>
      <w:r>
        <w:t xml:space="preserve">- </w:t>
      </w:r>
      <w:r w:rsidR="0080263B">
        <w:t>не оставляйте детей у водоемов без присмотра.</w:t>
      </w:r>
    </w:p>
    <w:p w:rsidR="0080263B" w:rsidRDefault="0080263B" w:rsidP="001751EF">
      <w:pPr>
        <w:pStyle w:val="a3"/>
        <w:spacing w:before="0" w:beforeAutospacing="0" w:after="0" w:afterAutospacing="0"/>
        <w:ind w:firstLine="851"/>
        <w:jc w:val="both"/>
      </w:pPr>
      <w:r>
        <w:t>Соблюдение этих правил спасет Вашу жизнь и жизнь близких.</w:t>
      </w:r>
    </w:p>
    <w:p w:rsidR="0080263B" w:rsidRDefault="0080263B" w:rsidP="001751EF">
      <w:pPr>
        <w:pStyle w:val="a3"/>
        <w:spacing w:before="0" w:beforeAutospacing="0" w:after="0" w:afterAutospacing="0"/>
        <w:ind w:firstLine="851"/>
        <w:jc w:val="both"/>
      </w:pPr>
      <w:r>
        <w:t>Необ</w:t>
      </w:r>
      <w:r w:rsidR="005425ED">
        <w:t>ходимо напомнить, что статьей 24</w:t>
      </w:r>
      <w:r>
        <w:t>.</w:t>
      </w:r>
      <w:r w:rsidR="005425ED">
        <w:t>42</w:t>
      </w:r>
      <w:r>
        <w:t xml:space="preserve"> </w:t>
      </w:r>
      <w:proofErr w:type="spellStart"/>
      <w:r>
        <w:t>КоАП</w:t>
      </w:r>
      <w:proofErr w:type="spellEnd"/>
      <w:r>
        <w:t xml:space="preserve"> Республики Беларусь предусмотрена ответственность за купание в запрещённых местах рек, озёр или иных водоемов в виде штрафа о</w:t>
      </w:r>
      <w:r w:rsidR="005425ED">
        <w:t>т одной до трёх базовых величин;</w:t>
      </w:r>
      <w:r>
        <w:t xml:space="preserve"> </w:t>
      </w:r>
      <w:proofErr w:type="gramStart"/>
      <w:r>
        <w:t>статья 1</w:t>
      </w:r>
      <w:r w:rsidR="005425ED">
        <w:t>9</w:t>
      </w:r>
      <w:r>
        <w:t>.3</w:t>
      </w:r>
      <w:r w:rsidR="005425ED">
        <w:t xml:space="preserve"> </w:t>
      </w:r>
      <w:proofErr w:type="spellStart"/>
      <w:r w:rsidR="005425ED">
        <w:t>КоАП</w:t>
      </w:r>
      <w:proofErr w:type="spellEnd"/>
      <w:r w:rsidR="005425ED">
        <w:t xml:space="preserve"> Республики Беларусь</w:t>
      </w:r>
      <w:r>
        <w:t xml:space="preserve"> наказывает штрафом до восьми базовых величин за распитие алкогольных, слабоалкогольных напитков или пива в общественных местах либо появление в общественных местах в </w:t>
      </w:r>
      <w:r w:rsidR="005425ED">
        <w:t>состоянии алкогольного опьянения</w:t>
      </w:r>
      <w:r>
        <w:t>, а за съезд с автомобильной дороги общего пользования транспортного средства предусмотрена административная ответственность по части 4 статьи 18.3</w:t>
      </w:r>
      <w:r w:rsidR="005425ED">
        <w:t>0</w:t>
      </w:r>
      <w:r>
        <w:t xml:space="preserve"> КоАП Республики Беларусь в виде штрафа в размере от двух десятых до</w:t>
      </w:r>
      <w:proofErr w:type="gramEnd"/>
      <w:r>
        <w:t xml:space="preserve"> одной базовой величины.</w:t>
      </w:r>
    </w:p>
    <w:p w:rsidR="005425ED" w:rsidRDefault="005425ED" w:rsidP="001751EF"/>
    <w:p w:rsidR="002E7B40" w:rsidRDefault="00527F3E" w:rsidP="001751EF">
      <w:r w:rsidRPr="0071468E">
        <w:rPr>
          <w:sz w:val="24"/>
        </w:rPr>
        <w:t xml:space="preserve">По материалам </w:t>
      </w:r>
      <w:proofErr w:type="spellStart"/>
      <w:r w:rsidRPr="0071468E">
        <w:rPr>
          <w:sz w:val="24"/>
        </w:rPr>
        <w:t>Городокского</w:t>
      </w:r>
      <w:proofErr w:type="spellEnd"/>
      <w:r w:rsidRPr="0071468E">
        <w:rPr>
          <w:sz w:val="24"/>
        </w:rPr>
        <w:t xml:space="preserve"> РОВД и О</w:t>
      </w:r>
      <w:r w:rsidR="00293763" w:rsidRPr="0071468E">
        <w:rPr>
          <w:sz w:val="24"/>
        </w:rPr>
        <w:t>С</w:t>
      </w:r>
      <w:r w:rsidRPr="0071468E">
        <w:rPr>
          <w:sz w:val="24"/>
        </w:rPr>
        <w:t>ВОД</w:t>
      </w:r>
      <w:bookmarkStart w:id="0" w:name="_GoBack"/>
      <w:bookmarkEnd w:id="0"/>
      <w:r w:rsidRPr="0071468E">
        <w:rPr>
          <w:sz w:val="24"/>
        </w:rPr>
        <w:t xml:space="preserve"> Городокского района</w:t>
      </w:r>
    </w:p>
    <w:sectPr w:rsidR="002E7B40" w:rsidSect="005425ED">
      <w:pgSz w:w="11906" w:h="16838"/>
      <w:pgMar w:top="284" w:right="567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0263B"/>
    <w:rsid w:val="001751EF"/>
    <w:rsid w:val="00293763"/>
    <w:rsid w:val="002E7B40"/>
    <w:rsid w:val="00527F3E"/>
    <w:rsid w:val="005425ED"/>
    <w:rsid w:val="0071468E"/>
    <w:rsid w:val="0080263B"/>
    <w:rsid w:val="00916C44"/>
    <w:rsid w:val="00D334A7"/>
    <w:rsid w:val="00F8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6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2021-03-30T10:08:00Z</cp:lastPrinted>
  <dcterms:created xsi:type="dcterms:W3CDTF">2021-03-30T09:59:00Z</dcterms:created>
  <dcterms:modified xsi:type="dcterms:W3CDTF">2021-03-30T11:03:00Z</dcterms:modified>
</cp:coreProperties>
</file>