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Приложение</w:t>
      </w:r>
    </w:p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к решению </w:t>
      </w:r>
      <w:proofErr w:type="spellStart"/>
      <w:r>
        <w:rPr>
          <w:spacing w:val="4"/>
          <w:sz w:val="30"/>
          <w:szCs w:val="30"/>
        </w:rPr>
        <w:t>Городокского</w:t>
      </w:r>
      <w:proofErr w:type="spellEnd"/>
    </w:p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районного исполнительного</w:t>
      </w:r>
      <w:r w:rsidRPr="00B02CF7">
        <w:rPr>
          <w:spacing w:val="4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 xml:space="preserve">комитета    </w:t>
      </w:r>
    </w:p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27.02.2023 № 153</w:t>
      </w:r>
    </w:p>
    <w:p w:rsidR="009F6479" w:rsidRDefault="009F6479" w:rsidP="009F6479">
      <w:pPr>
        <w:pStyle w:val="point"/>
        <w:spacing w:line="280" w:lineRule="exact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</w:t>
      </w:r>
      <w:proofErr w:type="gramStart"/>
      <w:r>
        <w:rPr>
          <w:spacing w:val="4"/>
          <w:sz w:val="30"/>
          <w:szCs w:val="30"/>
        </w:rPr>
        <w:t xml:space="preserve">(в редакции решения </w:t>
      </w:r>
      <w:proofErr w:type="spellStart"/>
      <w:r>
        <w:rPr>
          <w:spacing w:val="4"/>
          <w:sz w:val="30"/>
          <w:szCs w:val="30"/>
        </w:rPr>
        <w:t>Городокского</w:t>
      </w:r>
      <w:proofErr w:type="spellEnd"/>
      <w:r>
        <w:rPr>
          <w:spacing w:val="4"/>
          <w:sz w:val="30"/>
          <w:szCs w:val="30"/>
        </w:rPr>
        <w:t xml:space="preserve">                           </w:t>
      </w:r>
      <w:proofErr w:type="gramEnd"/>
    </w:p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районного исполнительного комитета    </w:t>
      </w:r>
    </w:p>
    <w:p w:rsidR="009F6479" w:rsidRDefault="009F6479" w:rsidP="009F6479">
      <w:pPr>
        <w:pStyle w:val="point"/>
        <w:spacing w:line="280" w:lineRule="exact"/>
        <w:ind w:firstLine="0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 xml:space="preserve">                                                                                                                     </w:t>
      </w:r>
      <w:proofErr w:type="gramStart"/>
      <w:r>
        <w:rPr>
          <w:spacing w:val="4"/>
          <w:sz w:val="30"/>
          <w:szCs w:val="30"/>
        </w:rPr>
        <w:t>24.10.2023 № 925)</w:t>
      </w:r>
      <w:proofErr w:type="gramEnd"/>
    </w:p>
    <w:p w:rsidR="009F6479" w:rsidRDefault="009F6479" w:rsidP="009F6479">
      <w:pPr>
        <w:keepNext/>
        <w:ind w:left="-567" w:right="-79"/>
        <w:jc w:val="both"/>
        <w:rPr>
          <w:spacing w:val="0"/>
          <w:sz w:val="30"/>
          <w:szCs w:val="30"/>
        </w:rPr>
      </w:pPr>
    </w:p>
    <w:p w:rsidR="009F6479" w:rsidRDefault="009F6479" w:rsidP="009F6479">
      <w:pPr>
        <w:keepNext/>
        <w:ind w:left="-567" w:right="-79"/>
        <w:jc w:val="both"/>
        <w:rPr>
          <w:spacing w:val="0"/>
          <w:sz w:val="30"/>
          <w:szCs w:val="30"/>
        </w:rPr>
      </w:pPr>
    </w:p>
    <w:p w:rsidR="009F6479" w:rsidRDefault="009F6479" w:rsidP="009F6479">
      <w:pPr>
        <w:keepNext/>
        <w:ind w:right="-79"/>
        <w:jc w:val="both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ПЕРЕЧЕНЬ</w:t>
      </w:r>
    </w:p>
    <w:p w:rsidR="009F6479" w:rsidRDefault="009F6479" w:rsidP="009F6479">
      <w:pPr>
        <w:keepNext/>
        <w:ind w:right="-79"/>
        <w:jc w:val="both"/>
        <w:rPr>
          <w:spacing w:val="0"/>
          <w:sz w:val="30"/>
          <w:szCs w:val="30"/>
        </w:rPr>
      </w:pPr>
      <w:proofErr w:type="gramStart"/>
      <w:r w:rsidRPr="00584881">
        <w:rPr>
          <w:spacing w:val="0"/>
          <w:sz w:val="30"/>
          <w:szCs w:val="30"/>
        </w:rPr>
        <w:t xml:space="preserve">свободных (незанятых) земельных участков, в том числе с расположенными на них неиспользуемыми объектами недвижимости, подлежащими сносу, находящихся </w:t>
      </w:r>
      <w:r>
        <w:rPr>
          <w:spacing w:val="0"/>
          <w:sz w:val="30"/>
          <w:szCs w:val="30"/>
        </w:rPr>
        <w:t xml:space="preserve">в садоводческих товариществах и </w:t>
      </w:r>
      <w:r w:rsidRPr="00584881">
        <w:rPr>
          <w:spacing w:val="0"/>
          <w:sz w:val="30"/>
          <w:szCs w:val="30"/>
        </w:rPr>
        <w:t>на территории города Городок, которые могут быть предоставлены гражданами для строительства и обслуживания одноквартирных, блокированных жилых домов</w:t>
      </w:r>
      <w:proofErr w:type="gramEnd"/>
    </w:p>
    <w:p w:rsidR="009F6479" w:rsidRDefault="009F6479" w:rsidP="009F6479">
      <w:pPr>
        <w:keepNext/>
        <w:ind w:left="-567" w:right="-79"/>
        <w:jc w:val="both"/>
        <w:rPr>
          <w:spacing w:val="0"/>
          <w:sz w:val="30"/>
          <w:szCs w:val="30"/>
        </w:rPr>
      </w:pPr>
    </w:p>
    <w:tbl>
      <w:tblPr>
        <w:tblpPr w:leftFromText="180" w:rightFromText="180" w:vertAnchor="page" w:horzAnchor="margin" w:tblpX="75" w:tblpY="56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1276"/>
        <w:gridCol w:w="1417"/>
        <w:gridCol w:w="1701"/>
        <w:gridCol w:w="2268"/>
        <w:gridCol w:w="1418"/>
        <w:gridCol w:w="1842"/>
      </w:tblGrid>
      <w:tr w:rsidR="009F6479" w:rsidRPr="00F951C3" w:rsidTr="00EA08BD">
        <w:trPr>
          <w:trHeight w:val="55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Место нахождения (адрес) земельного участка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Общая (ориентировоч</w:t>
            </w:r>
            <w:r w:rsidRPr="00F951C3">
              <w:rPr>
                <w:spacing w:val="0"/>
                <w:sz w:val="28"/>
                <w:szCs w:val="28"/>
              </w:rPr>
              <w:softHyphen/>
              <w:t xml:space="preserve">ная) площадь земельного участка,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га</w:t>
            </w:r>
            <w:proofErr w:type="gramEnd"/>
          </w:p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Целевое назначение земельного участка/наз</w:t>
            </w:r>
            <w:r w:rsidRPr="00F951C3">
              <w:rPr>
                <w:spacing w:val="0"/>
                <w:sz w:val="28"/>
                <w:szCs w:val="28"/>
              </w:rPr>
              <w:softHyphen/>
              <w:t>начение земельного участка в соответствии с единой классифика</w:t>
            </w:r>
            <w:r w:rsidRPr="00F951C3">
              <w:rPr>
                <w:spacing w:val="0"/>
                <w:sz w:val="28"/>
                <w:szCs w:val="28"/>
              </w:rPr>
              <w:softHyphen/>
              <w:t>цией назначения объекто</w:t>
            </w:r>
            <w:r>
              <w:rPr>
                <w:spacing w:val="0"/>
                <w:sz w:val="28"/>
                <w:szCs w:val="28"/>
              </w:rPr>
              <w:t>в</w:t>
            </w:r>
            <w:r w:rsidRPr="00F951C3">
              <w:rPr>
                <w:spacing w:val="0"/>
                <w:sz w:val="28"/>
                <w:szCs w:val="28"/>
              </w:rPr>
              <w:t xml:space="preserve"> недвижимого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Кадастровый номер земельного участка (при наличии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Возможный вид права на земель</w:t>
            </w:r>
            <w:r w:rsidRPr="00F951C3">
              <w:rPr>
                <w:spacing w:val="0"/>
                <w:sz w:val="28"/>
                <w:szCs w:val="28"/>
              </w:rPr>
              <w:softHyphen/>
              <w:t>ный участок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примечание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479" w:rsidRPr="00F951C3" w:rsidRDefault="009F6479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Контактные данные лиц, ответственных за ведение перечня свободных (незанятых земельных участков</w:t>
            </w:r>
            <w:proofErr w:type="gramEnd"/>
          </w:p>
        </w:tc>
      </w:tr>
      <w:tr w:rsidR="00EA08BD" w:rsidRPr="00F951C3" w:rsidTr="00EA08BD">
        <w:trPr>
          <w:trHeight w:val="14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г. Городок, ул. Валиева, 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rPr>
          <w:trHeight w:val="33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пер. Валиева,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rPr>
          <w:trHeight w:val="39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пер. Валиева, 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г. Городок, пер. Молодежный,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пер. Молодежный, 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Озерная, 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0,1346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для строительства и обслуживани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Пожизненное наследуемое владение,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водоснабжения,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Озерная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rPr>
          <w:trHeight w:val="6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Озерная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rPr>
          <w:trHeight w:val="59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Озерная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Озерная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c>
          <w:tcPr>
            <w:tcW w:w="1668" w:type="dxa"/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Спортивная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rPr>
          <w:trHeight w:val="1678"/>
        </w:trPr>
        <w:tc>
          <w:tcPr>
            <w:tcW w:w="1668" w:type="dxa"/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Студенческая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  <w:hideMark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Студенческая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Солнечная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для строительства и обслуживани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Пожизненное наследуемое владение,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водоснабжения,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газоснабжения, связи, подъездные пути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52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0,1497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221850100001003369</w:t>
            </w: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Школьная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для строительства и обслуживани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Водо-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охранная зона</w:t>
            </w: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Пожизненное наследуемое владение,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водоснабжения,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644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Дыдышко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Зюбина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г. Городок, ул. Правды, 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526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ул. Правды, 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Молодежная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тел. 802139 30025</w:t>
            </w: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Молодежная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26А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3622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ул. Соболевского, 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г. Городок, пер. 1-й Пригородный, 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для строительства и обслуживани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Пожизненное наследуемое владение,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водоснабжения,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г. Городок, ул. 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Вокзальная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, 4А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0,0829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3480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Баграмяна, 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2-я Мира, д.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0,06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1668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Пригородная, 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0,1358</w:t>
            </w:r>
          </w:p>
        </w:tc>
        <w:tc>
          <w:tcPr>
            <w:tcW w:w="1843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для строительства и обслуживания жилого дома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  <w:shd w:val="clear" w:color="auto" w:fill="auto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3480"/>
        </w:trPr>
        <w:tc>
          <w:tcPr>
            <w:tcW w:w="1668" w:type="dxa"/>
            <w:vAlign w:val="center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Молодежная, 37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дополнительный земельный участок для строительства и обслуживания одноквартирного жилого дома / (земельный участок для размещения объектов усадебной застройки </w:t>
            </w:r>
            <w:proofErr w:type="gramEnd"/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Студенческая, 7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0,1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дополнительный земельный участок для строительства и обслуживания одноквартирного жилого дома / (земельный участок для размещения объектов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усадебной застройки</w:t>
            </w:r>
            <w:proofErr w:type="gramEnd"/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>, ул. Студенческая, 9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0,10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дополнительный земельный участок для строительства и обслуживания одноквартирного жилого дома / (земельный участок для размещения объектов усадебной застройки</w:t>
            </w:r>
            <w:proofErr w:type="gramEnd"/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F951C3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, ул. </w:t>
            </w:r>
            <w:r>
              <w:rPr>
                <w:spacing w:val="0"/>
                <w:sz w:val="28"/>
                <w:szCs w:val="28"/>
              </w:rPr>
              <w:t>Соболевского, 29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0,05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 xml:space="preserve">дополнительный земельный участок для строительства и обслуживания одноквартирного жилого дома / (земельный участок для размещения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объектов усадебной застройки</w:t>
            </w:r>
            <w:proofErr w:type="gramEnd"/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A859AC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 xml:space="preserve">, ул. </w:t>
            </w:r>
            <w:r>
              <w:rPr>
                <w:spacing w:val="0"/>
                <w:sz w:val="28"/>
                <w:szCs w:val="28"/>
              </w:rPr>
              <w:t>2-я Мира,2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0,06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дополнительный земельный участок для строительства и обслуживания одноквартирного жилого дома / (земельный участок для размещения объектов усадебной застройки</w:t>
            </w:r>
            <w:proofErr w:type="gramEnd"/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6087"/>
        </w:trPr>
        <w:tc>
          <w:tcPr>
            <w:tcW w:w="1668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proofErr w:type="spellStart"/>
            <w:r w:rsidRPr="00A859AC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>, ул. Студенческая, 22</w:t>
            </w: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дополнительный земельный участок для строительства и обслуживания одноквартирного жилого дома / (земельный участок для размещения объектов усадебной застройки</w:t>
            </w:r>
            <w:proofErr w:type="gramEnd"/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08BD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сети электроснабжения, водоснабжения, газоснабжения, связи, подъездные пути</w:t>
            </w: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668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proofErr w:type="spellStart"/>
            <w:r w:rsidRPr="00A859AC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 xml:space="preserve">, ул. </w:t>
            </w:r>
            <w:r>
              <w:rPr>
                <w:spacing w:val="0"/>
                <w:sz w:val="28"/>
                <w:szCs w:val="28"/>
              </w:rPr>
              <w:t>Зареченская</w:t>
            </w:r>
            <w:r w:rsidRPr="00A859AC">
              <w:rPr>
                <w:spacing w:val="0"/>
                <w:sz w:val="28"/>
                <w:szCs w:val="28"/>
              </w:rPr>
              <w:t>, 2</w:t>
            </w:r>
            <w:r>
              <w:rPr>
                <w:spacing w:val="0"/>
                <w:sz w:val="28"/>
                <w:szCs w:val="28"/>
              </w:rPr>
              <w:t>9</w:t>
            </w:r>
          </w:p>
          <w:p w:rsidR="00EA08BD" w:rsidRDefault="00EA08BD" w:rsidP="00EA08BD"/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0,10</w:t>
            </w:r>
          </w:p>
        </w:tc>
        <w:tc>
          <w:tcPr>
            <w:tcW w:w="1843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Для огородничества</w:t>
            </w:r>
          </w:p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Временное пользование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1668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proofErr w:type="spellStart"/>
            <w:r w:rsidRPr="00A859AC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 xml:space="preserve">, ул. </w:t>
            </w:r>
            <w:r>
              <w:rPr>
                <w:spacing w:val="0"/>
                <w:sz w:val="28"/>
                <w:szCs w:val="28"/>
              </w:rPr>
              <w:t>Соболевского, 15Б</w:t>
            </w:r>
          </w:p>
          <w:p w:rsidR="00EA08BD" w:rsidRDefault="00EA08BD" w:rsidP="00EA08BD"/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0,03</w:t>
            </w:r>
          </w:p>
        </w:tc>
        <w:tc>
          <w:tcPr>
            <w:tcW w:w="1843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Для огородничества</w:t>
            </w:r>
          </w:p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Временное пользование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1668" w:type="dxa"/>
          </w:tcPr>
          <w:p w:rsidR="00EA08BD" w:rsidRDefault="00EA08BD" w:rsidP="00EA08BD">
            <w:proofErr w:type="spellStart"/>
            <w:r w:rsidRPr="00A859AC">
              <w:rPr>
                <w:spacing w:val="0"/>
                <w:sz w:val="28"/>
                <w:szCs w:val="28"/>
              </w:rPr>
              <w:lastRenderedPageBreak/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 xml:space="preserve">, ул. </w:t>
            </w:r>
            <w:r>
              <w:rPr>
                <w:spacing w:val="0"/>
                <w:sz w:val="28"/>
                <w:szCs w:val="28"/>
              </w:rPr>
              <w:t>Зеленая, 25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0,06</w:t>
            </w:r>
          </w:p>
        </w:tc>
        <w:tc>
          <w:tcPr>
            <w:tcW w:w="1843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Для огородничества</w:t>
            </w:r>
          </w:p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Временное пользование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P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Default="00EA08BD" w:rsidP="00EA08BD">
            <w:pPr>
              <w:jc w:val="center"/>
              <w:rPr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EA08BD" w:rsidRDefault="00EA08BD" w:rsidP="00EA08BD">
            <w:pPr>
              <w:jc w:val="center"/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  <w:bookmarkStart w:id="0" w:name="_GoBack"/>
            <w:bookmarkEnd w:id="0"/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668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proofErr w:type="spellStart"/>
            <w:r w:rsidRPr="00A859AC">
              <w:rPr>
                <w:spacing w:val="0"/>
                <w:sz w:val="28"/>
                <w:szCs w:val="28"/>
              </w:rPr>
              <w:t>г</w:t>
            </w:r>
            <w:proofErr w:type="gramStart"/>
            <w:r w:rsidRPr="00A859AC">
              <w:rPr>
                <w:spacing w:val="0"/>
                <w:sz w:val="28"/>
                <w:szCs w:val="28"/>
              </w:rPr>
              <w:t>.Г</w:t>
            </w:r>
            <w:proofErr w:type="gramEnd"/>
            <w:r w:rsidRPr="00A859AC">
              <w:rPr>
                <w:spacing w:val="0"/>
                <w:sz w:val="28"/>
                <w:szCs w:val="28"/>
              </w:rPr>
              <w:t>ородок</w:t>
            </w:r>
            <w:proofErr w:type="spellEnd"/>
            <w:r w:rsidRPr="00A859AC">
              <w:rPr>
                <w:spacing w:val="0"/>
                <w:sz w:val="28"/>
                <w:szCs w:val="28"/>
              </w:rPr>
              <w:t xml:space="preserve">, ул. </w:t>
            </w:r>
            <w:proofErr w:type="spellStart"/>
            <w:r>
              <w:rPr>
                <w:spacing w:val="0"/>
                <w:sz w:val="28"/>
                <w:szCs w:val="28"/>
              </w:rPr>
              <w:t>Невельское</w:t>
            </w:r>
            <w:proofErr w:type="spellEnd"/>
            <w:r>
              <w:rPr>
                <w:spacing w:val="0"/>
                <w:sz w:val="28"/>
                <w:szCs w:val="28"/>
              </w:rPr>
              <w:t xml:space="preserve"> шоссе, 36</w:t>
            </w:r>
          </w:p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</w:p>
          <w:p w:rsidR="00EA08BD" w:rsidRDefault="00EA08BD" w:rsidP="00EA08BD"/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0,15</w:t>
            </w:r>
          </w:p>
        </w:tc>
        <w:tc>
          <w:tcPr>
            <w:tcW w:w="1843" w:type="dxa"/>
          </w:tcPr>
          <w:p w:rsidR="00EA08BD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Для огородничества</w:t>
            </w:r>
          </w:p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Временное пользование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644"/>
        </w:trPr>
        <w:tc>
          <w:tcPr>
            <w:tcW w:w="1668" w:type="dxa"/>
          </w:tcPr>
          <w:p w:rsidR="00EA08BD" w:rsidRDefault="00EA08BD" w:rsidP="00EA08BD"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348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0,12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350"/>
        </w:trPr>
        <w:tc>
          <w:tcPr>
            <w:tcW w:w="1668" w:type="dxa"/>
          </w:tcPr>
          <w:p w:rsidR="00EA08BD" w:rsidRDefault="00EA08BD" w:rsidP="00EA08BD"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352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0,13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Городок № 353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0,13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lastRenderedPageBreak/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354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0,13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355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0,14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356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0,11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Городок № 359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lastRenderedPageBreak/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360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361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362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0,1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Городок № 363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>0,14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</w:t>
            </w:r>
            <w:r w:rsidRPr="00F951C3">
              <w:rPr>
                <w:spacing w:val="0"/>
                <w:sz w:val="28"/>
                <w:szCs w:val="28"/>
              </w:rPr>
              <w:lastRenderedPageBreak/>
              <w:t>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lastRenderedPageBreak/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lastRenderedPageBreak/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365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358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Заместитель начальника отдела землеустройства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Городокского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райисполкома   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spellStart"/>
            <w:r w:rsidRPr="00F951C3">
              <w:rPr>
                <w:spacing w:val="0"/>
                <w:sz w:val="28"/>
                <w:szCs w:val="28"/>
              </w:rPr>
              <w:t>Лыхолат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М.А. 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тел. 802139 30025</w:t>
            </w: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EA08BD" w:rsidRPr="00F951C3" w:rsidTr="00EA08BD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166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proofErr w:type="gramStart"/>
            <w:r w:rsidRPr="00F951C3">
              <w:rPr>
                <w:spacing w:val="0"/>
                <w:sz w:val="28"/>
                <w:szCs w:val="28"/>
              </w:rPr>
              <w:t>СТ</w:t>
            </w:r>
            <w:proofErr w:type="gramEnd"/>
            <w:r w:rsidRPr="00F951C3">
              <w:rPr>
                <w:spacing w:val="0"/>
                <w:sz w:val="28"/>
                <w:szCs w:val="28"/>
              </w:rPr>
              <w:t xml:space="preserve"> «Лесное» </w:t>
            </w:r>
            <w:proofErr w:type="spellStart"/>
            <w:r w:rsidRPr="00F951C3">
              <w:rPr>
                <w:spacing w:val="0"/>
                <w:sz w:val="28"/>
                <w:szCs w:val="28"/>
              </w:rPr>
              <w:t>Вайханский</w:t>
            </w:r>
            <w:proofErr w:type="spellEnd"/>
            <w:r w:rsidRPr="00F951C3">
              <w:rPr>
                <w:spacing w:val="0"/>
                <w:sz w:val="28"/>
                <w:szCs w:val="28"/>
              </w:rPr>
              <w:t xml:space="preserve"> сельсовет 2 км. юго-западнее г. Городок № 84А</w:t>
            </w: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0,09</w:t>
            </w:r>
          </w:p>
        </w:tc>
        <w:tc>
          <w:tcPr>
            <w:tcW w:w="1843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Для коллективного садоводства</w:t>
            </w:r>
          </w:p>
        </w:tc>
        <w:tc>
          <w:tcPr>
            <w:tcW w:w="1276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>Пожизненное наследуемое владение, частная собственность, Аренда</w:t>
            </w:r>
          </w:p>
        </w:tc>
        <w:tc>
          <w:tcPr>
            <w:tcW w:w="2268" w:type="dxa"/>
          </w:tcPr>
          <w:p w:rsidR="00EA08BD" w:rsidRPr="00F951C3" w:rsidRDefault="00EA08BD" w:rsidP="00EA08BD">
            <w:pPr>
              <w:rPr>
                <w:sz w:val="28"/>
                <w:szCs w:val="28"/>
              </w:rPr>
            </w:pPr>
            <w:r w:rsidRPr="00F951C3">
              <w:rPr>
                <w:spacing w:val="0"/>
                <w:sz w:val="28"/>
                <w:szCs w:val="28"/>
              </w:rPr>
              <w:t xml:space="preserve">сети электроснабжения, </w:t>
            </w:r>
          </w:p>
        </w:tc>
        <w:tc>
          <w:tcPr>
            <w:tcW w:w="1418" w:type="dxa"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A08BD" w:rsidRPr="00F951C3" w:rsidRDefault="00EA08BD" w:rsidP="00EA08BD">
            <w:pPr>
              <w:ind w:right="-81"/>
              <w:jc w:val="both"/>
              <w:rPr>
                <w:spacing w:val="0"/>
                <w:sz w:val="28"/>
                <w:szCs w:val="28"/>
              </w:rPr>
            </w:pPr>
          </w:p>
        </w:tc>
      </w:tr>
    </w:tbl>
    <w:p w:rsidR="0097674E" w:rsidRDefault="0097674E"/>
    <w:sectPr w:rsidR="0097674E" w:rsidSect="00D02EBE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79"/>
    <w:rsid w:val="00790E30"/>
    <w:rsid w:val="007E6640"/>
    <w:rsid w:val="0097674E"/>
    <w:rsid w:val="009F6479"/>
    <w:rsid w:val="00D02EBE"/>
    <w:rsid w:val="00EA08BD"/>
    <w:rsid w:val="00EA5574"/>
    <w:rsid w:val="00F0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9F6479"/>
    <w:pPr>
      <w:autoSpaceDE/>
      <w:autoSpaceDN/>
      <w:ind w:firstLine="567"/>
      <w:jc w:val="both"/>
    </w:pPr>
    <w:rPr>
      <w:spacing w:val="0"/>
    </w:rPr>
  </w:style>
  <w:style w:type="paragraph" w:styleId="a3">
    <w:name w:val="Balloon Text"/>
    <w:basedOn w:val="a"/>
    <w:link w:val="a4"/>
    <w:uiPriority w:val="99"/>
    <w:semiHidden/>
    <w:unhideWhenUsed/>
    <w:rsid w:val="00D02E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BE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5">
    <w:name w:val="Table Grid"/>
    <w:basedOn w:val="a1"/>
    <w:rsid w:val="00EA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9F6479"/>
    <w:pPr>
      <w:autoSpaceDE/>
      <w:autoSpaceDN/>
      <w:ind w:firstLine="567"/>
      <w:jc w:val="both"/>
    </w:pPr>
    <w:rPr>
      <w:spacing w:val="0"/>
    </w:rPr>
  </w:style>
  <w:style w:type="paragraph" w:styleId="a3">
    <w:name w:val="Balloon Text"/>
    <w:basedOn w:val="a"/>
    <w:link w:val="a4"/>
    <w:uiPriority w:val="99"/>
    <w:semiHidden/>
    <w:unhideWhenUsed/>
    <w:rsid w:val="00D02E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BE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5">
    <w:name w:val="Table Grid"/>
    <w:basedOn w:val="a1"/>
    <w:rsid w:val="00EA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22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2023-10-26T12:08:00Z</cp:lastPrinted>
  <dcterms:created xsi:type="dcterms:W3CDTF">2023-10-25T11:24:00Z</dcterms:created>
  <dcterms:modified xsi:type="dcterms:W3CDTF">2023-10-26T12:09:00Z</dcterms:modified>
</cp:coreProperties>
</file>