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D3" w:rsidRDefault="007863D3" w:rsidP="007863D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2335064</wp:posOffset>
            </wp:positionH>
            <wp:positionV relativeFrom="paragraph">
              <wp:posOffset>-167005</wp:posOffset>
            </wp:positionV>
            <wp:extent cx="612140" cy="57404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3D3" w:rsidRDefault="007863D3" w:rsidP="007863D3">
      <w:pPr>
        <w:rPr>
          <w:b/>
          <w:bCs/>
        </w:rPr>
      </w:pPr>
      <w:r>
        <w:rPr>
          <w:b/>
          <w:bCs/>
        </w:rPr>
        <w:t>ГАРАДОЦКІ РАЁННЫ                                                ГОРОДОКСКИЙ РАЙОННЫЙ</w:t>
      </w:r>
    </w:p>
    <w:p w:rsidR="007863D3" w:rsidRDefault="007863D3" w:rsidP="007863D3">
      <w:pPr>
        <w:rPr>
          <w:b/>
          <w:bCs/>
        </w:rPr>
      </w:pPr>
      <w:r>
        <w:rPr>
          <w:b/>
          <w:bCs/>
          <w:lang w:val="be-BY"/>
        </w:rPr>
        <w:t>ВЫКАНАЎЧЫ</w:t>
      </w:r>
      <w:r>
        <w:rPr>
          <w:b/>
          <w:bCs/>
        </w:rPr>
        <w:t xml:space="preserve"> КАМ</w:t>
      </w:r>
      <w:r>
        <w:rPr>
          <w:b/>
          <w:bCs/>
          <w:lang w:val="be-BY"/>
        </w:rPr>
        <w:t>І</w:t>
      </w:r>
      <w:r>
        <w:rPr>
          <w:b/>
          <w:bCs/>
        </w:rPr>
        <w:t>ТЭТ                                        ИСПОЛНИТЕЛЬНЫЙ КОМИТЕТ</w:t>
      </w:r>
    </w:p>
    <w:p w:rsidR="007863D3" w:rsidRPr="00AB59E2" w:rsidRDefault="007863D3" w:rsidP="007863D3">
      <w:pPr>
        <w:tabs>
          <w:tab w:val="left" w:pos="6675"/>
        </w:tabs>
        <w:rPr>
          <w:sz w:val="30"/>
          <w:szCs w:val="30"/>
        </w:rPr>
      </w:pPr>
    </w:p>
    <w:p w:rsidR="002D6AEF" w:rsidRPr="002D6AEF" w:rsidRDefault="00673D5E" w:rsidP="002D6AEF">
      <w:pPr>
        <w:tabs>
          <w:tab w:val="left" w:pos="6675"/>
        </w:tabs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C0354">
        <w:rPr>
          <w:sz w:val="32"/>
          <w:szCs w:val="32"/>
        </w:rPr>
        <w:t xml:space="preserve"> РАШЭННЕ                 </w:t>
      </w:r>
      <w:r>
        <w:rPr>
          <w:sz w:val="32"/>
          <w:szCs w:val="32"/>
        </w:rPr>
        <w:t xml:space="preserve">                                       </w:t>
      </w:r>
      <w:r w:rsidR="002C0354">
        <w:rPr>
          <w:sz w:val="32"/>
          <w:szCs w:val="32"/>
        </w:rPr>
        <w:t>РЕШЕНИЕ</w:t>
      </w:r>
    </w:p>
    <w:p w:rsidR="007863D3" w:rsidRPr="001A1FB5" w:rsidRDefault="007863D3" w:rsidP="007863D3">
      <w:pPr>
        <w:tabs>
          <w:tab w:val="left" w:pos="6675"/>
        </w:tabs>
        <w:rPr>
          <w:sz w:val="32"/>
          <w:szCs w:val="32"/>
        </w:rPr>
      </w:pPr>
    </w:p>
    <w:p w:rsidR="007863D3" w:rsidRDefault="00DC0750" w:rsidP="007863D3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D3D0F">
        <w:rPr>
          <w:sz w:val="30"/>
          <w:szCs w:val="30"/>
        </w:rPr>
        <w:t>28</w:t>
      </w:r>
      <w:r>
        <w:rPr>
          <w:sz w:val="30"/>
          <w:szCs w:val="30"/>
        </w:rPr>
        <w:t xml:space="preserve"> мая</w:t>
      </w:r>
      <w:r w:rsidR="00673D5E">
        <w:rPr>
          <w:sz w:val="30"/>
          <w:szCs w:val="30"/>
        </w:rPr>
        <w:t xml:space="preserve"> </w:t>
      </w:r>
      <w:r>
        <w:rPr>
          <w:sz w:val="30"/>
          <w:szCs w:val="30"/>
        </w:rPr>
        <w:t>2019</w:t>
      </w:r>
      <w:r w:rsidR="007863D3" w:rsidRPr="00B92C2A">
        <w:rPr>
          <w:sz w:val="30"/>
          <w:szCs w:val="30"/>
        </w:rPr>
        <w:t> г. №</w:t>
      </w:r>
      <w:r>
        <w:rPr>
          <w:sz w:val="30"/>
          <w:szCs w:val="30"/>
        </w:rPr>
        <w:t xml:space="preserve"> </w:t>
      </w:r>
      <w:r w:rsidR="009D3D0F">
        <w:rPr>
          <w:sz w:val="30"/>
          <w:szCs w:val="30"/>
        </w:rPr>
        <w:t>410</w:t>
      </w:r>
    </w:p>
    <w:p w:rsidR="007863D3" w:rsidRPr="005B63A2" w:rsidRDefault="00673D5E" w:rsidP="007863D3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7863D3">
        <w:rPr>
          <w:sz w:val="30"/>
          <w:szCs w:val="30"/>
        </w:rPr>
        <w:t>г.</w:t>
      </w:r>
      <w:r w:rsidR="007863D3" w:rsidRPr="00302871">
        <w:rPr>
          <w:sz w:val="30"/>
          <w:szCs w:val="30"/>
        </w:rPr>
        <w:t> </w:t>
      </w:r>
      <w:proofErr w:type="spellStart"/>
      <w:r w:rsidR="007863D3" w:rsidRPr="005B63A2">
        <w:rPr>
          <w:sz w:val="30"/>
          <w:szCs w:val="30"/>
        </w:rPr>
        <w:t>Гарадок</w:t>
      </w:r>
      <w:proofErr w:type="spellEnd"/>
      <w:r>
        <w:rPr>
          <w:sz w:val="30"/>
          <w:szCs w:val="30"/>
        </w:rPr>
        <w:t xml:space="preserve">                                                                     </w:t>
      </w:r>
      <w:r w:rsidR="007863D3">
        <w:rPr>
          <w:sz w:val="30"/>
          <w:szCs w:val="30"/>
        </w:rPr>
        <w:t>г.</w:t>
      </w:r>
      <w:r w:rsidR="007863D3" w:rsidRPr="00302871">
        <w:rPr>
          <w:sz w:val="30"/>
          <w:szCs w:val="30"/>
        </w:rPr>
        <w:t> </w:t>
      </w:r>
      <w:r w:rsidR="007863D3" w:rsidRPr="005B63A2">
        <w:rPr>
          <w:sz w:val="30"/>
          <w:szCs w:val="30"/>
        </w:rPr>
        <w:t>Городок</w:t>
      </w:r>
    </w:p>
    <w:p w:rsidR="007863D3" w:rsidRPr="00334746" w:rsidRDefault="007863D3" w:rsidP="007863D3">
      <w:pPr>
        <w:jc w:val="both"/>
        <w:rPr>
          <w:sz w:val="30"/>
          <w:szCs w:val="30"/>
        </w:rPr>
      </w:pPr>
    </w:p>
    <w:p w:rsidR="00257084" w:rsidRDefault="00257084" w:rsidP="007863D3">
      <w:pPr>
        <w:tabs>
          <w:tab w:val="left" w:pos="7215"/>
        </w:tabs>
        <w:ind w:left="284" w:right="-284" w:hanging="284"/>
        <w:rPr>
          <w:sz w:val="30"/>
          <w:szCs w:val="30"/>
        </w:rPr>
      </w:pPr>
    </w:p>
    <w:p w:rsidR="002C0354" w:rsidRDefault="002C0354" w:rsidP="002C0354">
      <w:pPr>
        <w:tabs>
          <w:tab w:val="left" w:pos="4536"/>
        </w:tabs>
        <w:spacing w:line="240" w:lineRule="exact"/>
        <w:ind w:right="481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определении </w:t>
      </w:r>
    </w:p>
    <w:p w:rsidR="00257084" w:rsidRDefault="002C0354" w:rsidP="002C0354">
      <w:pPr>
        <w:tabs>
          <w:tab w:val="left" w:pos="4536"/>
        </w:tabs>
        <w:spacing w:line="240" w:lineRule="exact"/>
        <w:ind w:right="4818"/>
        <w:jc w:val="both"/>
        <w:rPr>
          <w:sz w:val="30"/>
          <w:szCs w:val="30"/>
        </w:rPr>
      </w:pPr>
      <w:r>
        <w:rPr>
          <w:sz w:val="30"/>
          <w:szCs w:val="30"/>
        </w:rPr>
        <w:t>уполномоченных</w:t>
      </w:r>
    </w:p>
    <w:p w:rsidR="00E42747" w:rsidRPr="00257084" w:rsidRDefault="00E42747" w:rsidP="00257084">
      <w:pPr>
        <w:spacing w:line="240" w:lineRule="exact"/>
        <w:rPr>
          <w:sz w:val="30"/>
          <w:szCs w:val="30"/>
        </w:rPr>
      </w:pPr>
    </w:p>
    <w:p w:rsidR="00257084" w:rsidRPr="00257084" w:rsidRDefault="00257084" w:rsidP="00257084">
      <w:pPr>
        <w:ind w:right="-285" w:firstLine="708"/>
        <w:jc w:val="both"/>
        <w:rPr>
          <w:sz w:val="30"/>
          <w:szCs w:val="30"/>
        </w:rPr>
      </w:pPr>
      <w:r w:rsidRPr="00257084">
        <w:rPr>
          <w:sz w:val="30"/>
          <w:szCs w:val="30"/>
        </w:rPr>
        <w:t xml:space="preserve">На основании </w:t>
      </w:r>
      <w:r w:rsidR="0023730F">
        <w:rPr>
          <w:sz w:val="30"/>
          <w:szCs w:val="30"/>
        </w:rPr>
        <w:t>Закона Республи</w:t>
      </w:r>
      <w:r w:rsidR="00DC0750">
        <w:rPr>
          <w:sz w:val="30"/>
          <w:szCs w:val="30"/>
        </w:rPr>
        <w:t xml:space="preserve">ки Беларусь от 14 июня 2003 г. № 205-З </w:t>
      </w:r>
      <w:r w:rsidR="0023730F">
        <w:rPr>
          <w:sz w:val="30"/>
          <w:szCs w:val="30"/>
        </w:rPr>
        <w:t xml:space="preserve"> «О растительном мире», </w:t>
      </w:r>
      <w:r w:rsidR="00DC0750">
        <w:rPr>
          <w:sz w:val="30"/>
          <w:szCs w:val="30"/>
        </w:rPr>
        <w:t>Положения о порядке выдачи разрешений на удаление объектов растительного мира и разрешении на пересадку объектов растительного мира, утвержденного постановлением</w:t>
      </w:r>
      <w:r w:rsidRPr="00257084">
        <w:rPr>
          <w:sz w:val="30"/>
          <w:szCs w:val="30"/>
        </w:rPr>
        <w:t xml:space="preserve"> Совета Министров</w:t>
      </w:r>
      <w:r w:rsidR="0023730F">
        <w:rPr>
          <w:sz w:val="30"/>
          <w:szCs w:val="30"/>
        </w:rPr>
        <w:t xml:space="preserve"> Республики Беларусь от 25 октября 2011г. № </w:t>
      </w:r>
      <w:r w:rsidR="00DC0750">
        <w:rPr>
          <w:sz w:val="30"/>
          <w:szCs w:val="30"/>
        </w:rPr>
        <w:t xml:space="preserve">1426, </w:t>
      </w:r>
      <w:r w:rsidR="00F474F3">
        <w:rPr>
          <w:sz w:val="30"/>
          <w:szCs w:val="30"/>
        </w:rPr>
        <w:t>Городокский</w:t>
      </w:r>
      <w:r w:rsidRPr="00257084">
        <w:rPr>
          <w:sz w:val="30"/>
          <w:szCs w:val="30"/>
        </w:rPr>
        <w:t xml:space="preserve"> районный исполнительный комитет РЕШИЛ:</w:t>
      </w:r>
    </w:p>
    <w:p w:rsidR="00257084" w:rsidRDefault="00257084" w:rsidP="00257084">
      <w:pPr>
        <w:tabs>
          <w:tab w:val="left" w:pos="709"/>
        </w:tabs>
        <w:ind w:right="-285"/>
        <w:jc w:val="both"/>
        <w:rPr>
          <w:sz w:val="30"/>
          <w:szCs w:val="30"/>
        </w:rPr>
      </w:pPr>
      <w:r w:rsidRPr="00257084">
        <w:rPr>
          <w:sz w:val="30"/>
          <w:szCs w:val="30"/>
        </w:rPr>
        <w:tab/>
        <w:t>1.</w:t>
      </w:r>
      <w:r w:rsidRPr="00257084">
        <w:rPr>
          <w:sz w:val="30"/>
          <w:szCs w:val="30"/>
        </w:rPr>
        <w:tab/>
      </w:r>
      <w:r w:rsidR="002C0354">
        <w:rPr>
          <w:sz w:val="30"/>
          <w:szCs w:val="30"/>
        </w:rPr>
        <w:t>Уполномочить</w:t>
      </w:r>
      <w:r w:rsidR="0001484E">
        <w:rPr>
          <w:sz w:val="30"/>
          <w:szCs w:val="30"/>
        </w:rPr>
        <w:t>:</w:t>
      </w:r>
    </w:p>
    <w:p w:rsidR="0001484E" w:rsidRDefault="002910BF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1.1. государственное лесохозяйственное учреждение «Городокский лесхоз»</w:t>
      </w:r>
      <w:r w:rsidR="0001484E">
        <w:rPr>
          <w:sz w:val="30"/>
          <w:szCs w:val="30"/>
        </w:rPr>
        <w:t>:</w:t>
      </w:r>
    </w:p>
    <w:p w:rsidR="002910BF" w:rsidRDefault="0001484E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C0750">
        <w:rPr>
          <w:sz w:val="30"/>
          <w:szCs w:val="30"/>
        </w:rPr>
        <w:t xml:space="preserve">на выдачу заключений о признании дерева </w:t>
      </w:r>
      <w:proofErr w:type="gramStart"/>
      <w:r w:rsidR="00DC0750">
        <w:rPr>
          <w:sz w:val="30"/>
          <w:szCs w:val="30"/>
        </w:rPr>
        <w:t>опасным</w:t>
      </w:r>
      <w:proofErr w:type="gramEnd"/>
      <w:r>
        <w:rPr>
          <w:sz w:val="30"/>
          <w:szCs w:val="30"/>
        </w:rPr>
        <w:t>;</w:t>
      </w:r>
    </w:p>
    <w:p w:rsidR="00DC0750" w:rsidRDefault="00DC0750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на выдачу заключений о подтверждении ненадлежащего качественного состояния деревьев и кустарников;</w:t>
      </w:r>
    </w:p>
    <w:p w:rsidR="0001484E" w:rsidRDefault="0001484E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01484E">
        <w:rPr>
          <w:sz w:val="30"/>
          <w:szCs w:val="30"/>
        </w:rPr>
        <w:t>на проведение сверки сведений, указанных в таксационном плане, об объектах растительного мира с натуральными данными и оформление результатов</w:t>
      </w:r>
      <w:r>
        <w:rPr>
          <w:sz w:val="30"/>
          <w:szCs w:val="30"/>
        </w:rPr>
        <w:t xml:space="preserve"> сверки на таксационном плане;</w:t>
      </w:r>
    </w:p>
    <w:p w:rsidR="001609F0" w:rsidRDefault="002910BF" w:rsidP="00110012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1.2. коммунальное унитарное </w:t>
      </w:r>
      <w:r w:rsidR="000C378F">
        <w:rPr>
          <w:sz w:val="30"/>
          <w:szCs w:val="30"/>
        </w:rPr>
        <w:t xml:space="preserve">производственное </w:t>
      </w:r>
      <w:r>
        <w:rPr>
          <w:sz w:val="30"/>
          <w:szCs w:val="30"/>
        </w:rPr>
        <w:t>предприятие Городокского района «Городокское предприятие котельных и тепловых сетей»</w:t>
      </w:r>
      <w:r w:rsidR="001609F0">
        <w:rPr>
          <w:sz w:val="30"/>
          <w:szCs w:val="30"/>
        </w:rPr>
        <w:t>:</w:t>
      </w:r>
    </w:p>
    <w:p w:rsidR="001609F0" w:rsidRDefault="001609F0" w:rsidP="001609F0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C0750">
        <w:rPr>
          <w:sz w:val="30"/>
          <w:szCs w:val="30"/>
        </w:rPr>
        <w:t>на выдачу заключений</w:t>
      </w:r>
      <w:r w:rsidRPr="001609F0">
        <w:rPr>
          <w:sz w:val="30"/>
          <w:szCs w:val="30"/>
        </w:rPr>
        <w:t xml:space="preserve"> о подтверждении обстоятельств, при которых объекты растительного мира препятствуют эксплуатации</w:t>
      </w:r>
      <w:r w:rsidR="00D74A17">
        <w:rPr>
          <w:sz w:val="30"/>
          <w:szCs w:val="30"/>
        </w:rPr>
        <w:t xml:space="preserve"> зданий, сооружений и иных объектов;</w:t>
      </w:r>
    </w:p>
    <w:p w:rsidR="007B4FAB" w:rsidRDefault="001609F0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B4FAB" w:rsidRPr="007B4FAB">
        <w:rPr>
          <w:sz w:val="30"/>
          <w:szCs w:val="30"/>
        </w:rPr>
        <w:t>на оформление ведомости учета удаляемых, пересаживаемых объектов растительного мира;</w:t>
      </w:r>
    </w:p>
    <w:p w:rsidR="00D74A17" w:rsidRPr="007B4FAB" w:rsidRDefault="00D74A17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на осуществление пересадки объектов растительного мира;</w:t>
      </w:r>
    </w:p>
    <w:p w:rsidR="001609F0" w:rsidRPr="001609F0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B4FAB">
        <w:rPr>
          <w:sz w:val="30"/>
          <w:szCs w:val="30"/>
        </w:rPr>
        <w:t xml:space="preserve">на разработку схемы расположения объектов с указанием </w:t>
      </w:r>
      <w:r w:rsidR="004E1539">
        <w:rPr>
          <w:sz w:val="30"/>
          <w:szCs w:val="30"/>
        </w:rPr>
        <w:t>местоположения и соответствующего ведомости  порядкового</w:t>
      </w:r>
      <w:r w:rsidRPr="007B4FAB">
        <w:rPr>
          <w:sz w:val="30"/>
          <w:szCs w:val="30"/>
        </w:rPr>
        <w:t xml:space="preserve"> номер</w:t>
      </w:r>
      <w:r w:rsidR="004E1539">
        <w:rPr>
          <w:sz w:val="30"/>
          <w:szCs w:val="30"/>
        </w:rPr>
        <w:t>а</w:t>
      </w:r>
      <w:r w:rsidRPr="007B4FAB">
        <w:rPr>
          <w:sz w:val="30"/>
          <w:szCs w:val="30"/>
        </w:rPr>
        <w:t xml:space="preserve"> каждого удаляемого или пересаживаемого объекта растительного мира;</w:t>
      </w:r>
    </w:p>
    <w:p w:rsidR="00110012" w:rsidRDefault="001609F0" w:rsidP="001609F0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на проведение</w:t>
      </w:r>
      <w:r w:rsidR="00110012">
        <w:rPr>
          <w:sz w:val="30"/>
          <w:szCs w:val="30"/>
        </w:rPr>
        <w:t xml:space="preserve"> работ по отделению </w:t>
      </w:r>
      <w:r w:rsidR="00D74A17">
        <w:rPr>
          <w:sz w:val="30"/>
          <w:szCs w:val="30"/>
        </w:rPr>
        <w:t>от деревьев, кустарников</w:t>
      </w:r>
      <w:r w:rsidR="00110012">
        <w:rPr>
          <w:sz w:val="30"/>
          <w:szCs w:val="30"/>
        </w:rPr>
        <w:t xml:space="preserve"> их частей</w:t>
      </w:r>
      <w:r w:rsidR="00D74A17">
        <w:rPr>
          <w:sz w:val="30"/>
          <w:szCs w:val="30"/>
        </w:rPr>
        <w:t xml:space="preserve">, не влекущих утраты их жизнедеятельности (удаление сухих, поврежденных ветвей и сучьев, прореживание кроны, сохранение или придание ей </w:t>
      </w:r>
      <w:r w:rsidR="00373BF9">
        <w:rPr>
          <w:sz w:val="30"/>
          <w:szCs w:val="30"/>
        </w:rPr>
        <w:t>н</w:t>
      </w:r>
      <w:r w:rsidR="00D74A17">
        <w:rPr>
          <w:sz w:val="30"/>
          <w:szCs w:val="30"/>
        </w:rPr>
        <w:t>еобходимой формы и др.)</w:t>
      </w:r>
      <w:r w:rsidR="00110012">
        <w:rPr>
          <w:sz w:val="30"/>
          <w:szCs w:val="30"/>
        </w:rPr>
        <w:t xml:space="preserve">; </w:t>
      </w:r>
    </w:p>
    <w:p w:rsidR="001609F0" w:rsidRDefault="001609F0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проведение компенсационных посадок на зе</w:t>
      </w:r>
      <w:r w:rsidR="004E1539">
        <w:rPr>
          <w:sz w:val="30"/>
          <w:szCs w:val="30"/>
        </w:rPr>
        <w:t>млях общего пользования и выдачу</w:t>
      </w:r>
      <w:r w:rsidR="00373BF9">
        <w:rPr>
          <w:sz w:val="30"/>
          <w:szCs w:val="30"/>
        </w:rPr>
        <w:t xml:space="preserve"> акта выполненных работ;</w:t>
      </w:r>
    </w:p>
    <w:p w:rsidR="00D30544" w:rsidRDefault="00373BF9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на осуществление обращения с объектами растительного мира, произрастающими в границах земельных участков или водных объектов, не предоставленных юридическим лицам</w:t>
      </w:r>
      <w:r w:rsidR="00AD5EC0">
        <w:rPr>
          <w:sz w:val="30"/>
          <w:szCs w:val="30"/>
        </w:rPr>
        <w:t xml:space="preserve"> или гражданам</w:t>
      </w:r>
      <w:r w:rsidR="00D30544">
        <w:rPr>
          <w:sz w:val="30"/>
          <w:szCs w:val="30"/>
        </w:rPr>
        <w:t xml:space="preserve"> на территории города Городка;</w:t>
      </w:r>
    </w:p>
    <w:p w:rsidR="00373BF9" w:rsidRDefault="00D30544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содержание озелененных территорий общего пользования, расположенных на землях общего пользования города Городка;</w:t>
      </w:r>
      <w:r w:rsidR="00373BF9">
        <w:rPr>
          <w:sz w:val="30"/>
          <w:szCs w:val="30"/>
        </w:rPr>
        <w:t xml:space="preserve"> </w:t>
      </w:r>
    </w:p>
    <w:p w:rsidR="007B4FAB" w:rsidRDefault="007B4FAB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</w:t>
      </w:r>
      <w:r w:rsidR="00EA433B">
        <w:rPr>
          <w:sz w:val="30"/>
          <w:szCs w:val="30"/>
        </w:rPr>
        <w:t xml:space="preserve">. </w:t>
      </w:r>
      <w:r w:rsidR="004A554D">
        <w:rPr>
          <w:sz w:val="30"/>
          <w:szCs w:val="30"/>
        </w:rPr>
        <w:t>республиканское унитарное предприятие</w:t>
      </w:r>
      <w:r w:rsidR="00110012">
        <w:rPr>
          <w:sz w:val="30"/>
          <w:szCs w:val="30"/>
        </w:rPr>
        <w:t xml:space="preserve"> «</w:t>
      </w:r>
      <w:proofErr w:type="spellStart"/>
      <w:r w:rsidR="00110012">
        <w:rPr>
          <w:sz w:val="30"/>
          <w:szCs w:val="30"/>
        </w:rPr>
        <w:t>Витебскавтодор</w:t>
      </w:r>
      <w:proofErr w:type="spellEnd"/>
      <w:r w:rsidR="00110012">
        <w:rPr>
          <w:sz w:val="30"/>
          <w:szCs w:val="30"/>
        </w:rPr>
        <w:t>»</w:t>
      </w:r>
      <w:r>
        <w:rPr>
          <w:sz w:val="30"/>
          <w:szCs w:val="30"/>
        </w:rPr>
        <w:t>:</w:t>
      </w:r>
    </w:p>
    <w:p w:rsidR="007B4FAB" w:rsidRDefault="00D30544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выдачу заключения </w:t>
      </w:r>
      <w:r w:rsidR="00110012">
        <w:rPr>
          <w:sz w:val="30"/>
          <w:szCs w:val="30"/>
        </w:rPr>
        <w:t>о подтверждении обстоятельств, препятствующих эксплуатации зданий</w:t>
      </w:r>
      <w:r w:rsidR="00AE5EBB">
        <w:rPr>
          <w:sz w:val="30"/>
          <w:szCs w:val="30"/>
        </w:rPr>
        <w:t>, сооружений и иных объектов, в случае, когда произрастающие в придорожных насаждениях автомобильных дорог республиканского значения деревья, кустарники препятствуют обеспечению видимости знаков и иных объектов в</w:t>
      </w:r>
      <w:r w:rsidR="0047394A">
        <w:rPr>
          <w:sz w:val="30"/>
          <w:szCs w:val="30"/>
        </w:rPr>
        <w:t xml:space="preserve"> </w:t>
      </w:r>
      <w:r w:rsidR="00AE5EBB">
        <w:rPr>
          <w:sz w:val="30"/>
          <w:szCs w:val="30"/>
        </w:rPr>
        <w:t>соответствии с законодательством Республики Беларусь об автомобильных дорогах и дорожной деятельности</w:t>
      </w:r>
      <w:r w:rsidR="007B4FAB">
        <w:rPr>
          <w:sz w:val="30"/>
          <w:szCs w:val="30"/>
        </w:rPr>
        <w:t>;</w:t>
      </w:r>
      <w:proofErr w:type="gramEnd"/>
    </w:p>
    <w:p w:rsidR="007B4FAB" w:rsidRDefault="007B4FAB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оформление</w:t>
      </w:r>
      <w:r w:rsidR="00AE5EBB">
        <w:rPr>
          <w:sz w:val="30"/>
          <w:szCs w:val="30"/>
        </w:rPr>
        <w:t xml:space="preserve"> ведомости учета удаляемых, пересаживае</w:t>
      </w:r>
      <w:r w:rsidR="0047394A">
        <w:rPr>
          <w:sz w:val="30"/>
          <w:szCs w:val="30"/>
        </w:rPr>
        <w:t>мых объектов растительного мира</w:t>
      </w:r>
      <w:r w:rsidR="00AE5EBB">
        <w:rPr>
          <w:sz w:val="30"/>
          <w:szCs w:val="30"/>
        </w:rPr>
        <w:t xml:space="preserve"> с указанием информации по каждому объекту;</w:t>
      </w:r>
    </w:p>
    <w:p w:rsidR="002910BF" w:rsidRDefault="007B4FAB" w:rsidP="001609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разработку</w:t>
      </w:r>
      <w:r w:rsidR="00AE5EBB">
        <w:rPr>
          <w:sz w:val="30"/>
          <w:szCs w:val="30"/>
        </w:rPr>
        <w:t xml:space="preserve"> схемы расположения объектов с указанием </w:t>
      </w:r>
      <w:r w:rsidR="004E1539">
        <w:rPr>
          <w:sz w:val="30"/>
          <w:szCs w:val="30"/>
        </w:rPr>
        <w:t>местоположения и соответствующего ведомости  порядкового</w:t>
      </w:r>
      <w:r w:rsidR="00AE5EBB">
        <w:rPr>
          <w:sz w:val="30"/>
          <w:szCs w:val="30"/>
        </w:rPr>
        <w:t xml:space="preserve"> номер</w:t>
      </w:r>
      <w:r w:rsidR="004E1539">
        <w:rPr>
          <w:sz w:val="30"/>
          <w:szCs w:val="30"/>
        </w:rPr>
        <w:t>а</w:t>
      </w:r>
      <w:r w:rsidR="00AE5EBB">
        <w:rPr>
          <w:sz w:val="30"/>
          <w:szCs w:val="30"/>
        </w:rPr>
        <w:t xml:space="preserve"> каждого удаляемого или пересаживаемого объекта растительного мира</w:t>
      </w:r>
      <w:r w:rsidR="00110012">
        <w:rPr>
          <w:sz w:val="30"/>
          <w:szCs w:val="30"/>
        </w:rPr>
        <w:t>;</w:t>
      </w:r>
    </w:p>
    <w:p w:rsidR="007B4FAB" w:rsidRDefault="007B4FAB" w:rsidP="003A02D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1.4</w:t>
      </w:r>
      <w:r w:rsidR="00AE5EBB">
        <w:rPr>
          <w:sz w:val="30"/>
          <w:szCs w:val="30"/>
        </w:rPr>
        <w:t xml:space="preserve">. </w:t>
      </w:r>
      <w:r w:rsidR="003A02DB">
        <w:rPr>
          <w:sz w:val="30"/>
          <w:szCs w:val="30"/>
        </w:rPr>
        <w:t>филиал коммунального проектно-ремонтно-строительного унитарного предприятия «</w:t>
      </w:r>
      <w:proofErr w:type="spellStart"/>
      <w:r w:rsidR="003A02DB">
        <w:rPr>
          <w:sz w:val="30"/>
          <w:szCs w:val="30"/>
        </w:rPr>
        <w:t>Витебскоблдорстрой</w:t>
      </w:r>
      <w:proofErr w:type="spellEnd"/>
      <w:r w:rsidR="003A02DB">
        <w:rPr>
          <w:sz w:val="30"/>
          <w:szCs w:val="30"/>
        </w:rPr>
        <w:t>» «</w:t>
      </w:r>
      <w:proofErr w:type="spellStart"/>
      <w:r w:rsidR="003A02DB">
        <w:rPr>
          <w:sz w:val="30"/>
          <w:szCs w:val="30"/>
        </w:rPr>
        <w:t>Городокское</w:t>
      </w:r>
      <w:proofErr w:type="spellEnd"/>
      <w:r w:rsidR="003A02DB">
        <w:rPr>
          <w:sz w:val="30"/>
          <w:szCs w:val="30"/>
        </w:rPr>
        <w:t xml:space="preserve"> </w:t>
      </w:r>
      <w:proofErr w:type="spellStart"/>
      <w:r w:rsidR="003A02DB">
        <w:rPr>
          <w:sz w:val="30"/>
          <w:szCs w:val="30"/>
        </w:rPr>
        <w:t>дорожно-ремонтно-строительное</w:t>
      </w:r>
      <w:proofErr w:type="spellEnd"/>
      <w:r w:rsidR="003A02DB">
        <w:rPr>
          <w:sz w:val="30"/>
          <w:szCs w:val="30"/>
        </w:rPr>
        <w:t xml:space="preserve"> управление № 106»</w:t>
      </w:r>
      <w:r>
        <w:rPr>
          <w:sz w:val="30"/>
          <w:szCs w:val="30"/>
        </w:rPr>
        <w:t>:</w:t>
      </w:r>
    </w:p>
    <w:p w:rsidR="003A02DB" w:rsidRDefault="007B4FAB" w:rsidP="003A02D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A02DB">
        <w:rPr>
          <w:sz w:val="30"/>
          <w:szCs w:val="30"/>
        </w:rPr>
        <w:t xml:space="preserve"> на выдачу заключения о подтверждении обстоятельств, препятствующих эксплуатации зданий, сооружений и иных объектов, в случае, когда произрастающие в придорожных насаждениях автомобильных дорог местного значения деревья, кустарники препятствуют обеспечению видимости знаков и иных объектов всоответствии с законодательством Республики Беларусь об автомобильных дорогах и дорожной деятельности</w:t>
      </w:r>
      <w:r>
        <w:rPr>
          <w:sz w:val="30"/>
          <w:szCs w:val="30"/>
        </w:rPr>
        <w:t>;</w:t>
      </w:r>
    </w:p>
    <w:p w:rsidR="007B4FAB" w:rsidRPr="007B4FAB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B4FAB">
        <w:rPr>
          <w:sz w:val="30"/>
          <w:szCs w:val="30"/>
        </w:rPr>
        <w:t>на оформление ведомости учета удаляемых, пересаживае</w:t>
      </w:r>
      <w:r w:rsidR="0047394A">
        <w:rPr>
          <w:sz w:val="30"/>
          <w:szCs w:val="30"/>
        </w:rPr>
        <w:t>мых объектов растительного мира</w:t>
      </w:r>
      <w:r w:rsidRPr="007B4FAB">
        <w:rPr>
          <w:sz w:val="30"/>
          <w:szCs w:val="30"/>
        </w:rPr>
        <w:t xml:space="preserve"> с указанием информации по каждому объекту;</w:t>
      </w:r>
    </w:p>
    <w:p w:rsidR="007B4FAB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B4FAB">
        <w:rPr>
          <w:sz w:val="30"/>
          <w:szCs w:val="30"/>
        </w:rPr>
        <w:t xml:space="preserve">на разработку схемы расположения объектов с указанием </w:t>
      </w:r>
      <w:r w:rsidR="004E1539">
        <w:rPr>
          <w:sz w:val="30"/>
          <w:szCs w:val="30"/>
        </w:rPr>
        <w:t>местоположения и соответствующего ведомости  порядкового</w:t>
      </w:r>
      <w:r w:rsidRPr="007B4FAB">
        <w:rPr>
          <w:sz w:val="30"/>
          <w:szCs w:val="30"/>
        </w:rPr>
        <w:t xml:space="preserve"> номер</w:t>
      </w:r>
      <w:r w:rsidR="004E1539">
        <w:rPr>
          <w:sz w:val="30"/>
          <w:szCs w:val="30"/>
        </w:rPr>
        <w:t>а</w:t>
      </w:r>
      <w:r w:rsidRPr="007B4FAB">
        <w:rPr>
          <w:sz w:val="30"/>
          <w:szCs w:val="30"/>
        </w:rPr>
        <w:t xml:space="preserve"> каждого удаляемого или пересаживаемого объекта растительного мира;</w:t>
      </w:r>
    </w:p>
    <w:p w:rsidR="007B4FAB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1.5 Витебскую дистанцию защитных лесонасаждений УП «Витебское отделение Белорусской железной дороги»:</w:t>
      </w:r>
    </w:p>
    <w:p w:rsidR="00CB1A1C" w:rsidRPr="00CB1A1C" w:rsidRDefault="007B4FAB" w:rsidP="00CB1A1C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0544">
        <w:rPr>
          <w:sz w:val="30"/>
          <w:szCs w:val="30"/>
        </w:rPr>
        <w:t>на выдачу заключения</w:t>
      </w:r>
      <w:r w:rsidR="00CB1A1C" w:rsidRPr="00CB1A1C">
        <w:rPr>
          <w:sz w:val="30"/>
          <w:szCs w:val="30"/>
        </w:rPr>
        <w:t xml:space="preserve"> о подтверждении обстоятельств, препятствующих эксплуатации зданий, сооружений и иных объектов, в случае, когда произрастающие в </w:t>
      </w:r>
      <w:r w:rsidR="00CB1A1C">
        <w:rPr>
          <w:sz w:val="30"/>
          <w:szCs w:val="30"/>
        </w:rPr>
        <w:t xml:space="preserve">пределах полос отвода железных дорог </w:t>
      </w:r>
      <w:r w:rsidR="00CB1A1C" w:rsidRPr="00CB1A1C">
        <w:rPr>
          <w:sz w:val="30"/>
          <w:szCs w:val="30"/>
        </w:rPr>
        <w:t xml:space="preserve">деревья, кустарники препятствуют обеспечению видимости знаков и иных объектов в соответствии с законодательством Республики Беларусь </w:t>
      </w:r>
      <w:r w:rsidR="00CB1A1C">
        <w:rPr>
          <w:sz w:val="30"/>
          <w:szCs w:val="30"/>
        </w:rPr>
        <w:t xml:space="preserve">о </w:t>
      </w:r>
      <w:r w:rsidR="00CB1A1C" w:rsidRPr="00CB1A1C">
        <w:rPr>
          <w:sz w:val="30"/>
          <w:szCs w:val="30"/>
        </w:rPr>
        <w:t>дорожной деятельности;</w:t>
      </w:r>
    </w:p>
    <w:p w:rsidR="00CB1A1C" w:rsidRPr="00CB1A1C" w:rsidRDefault="00CB1A1C" w:rsidP="00CB1A1C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Pr="00CB1A1C">
        <w:rPr>
          <w:sz w:val="30"/>
          <w:szCs w:val="30"/>
        </w:rPr>
        <w:t>на оформление ведомости учета удаляемых, пересаживае</w:t>
      </w:r>
      <w:r w:rsidR="0047394A">
        <w:rPr>
          <w:sz w:val="30"/>
          <w:szCs w:val="30"/>
        </w:rPr>
        <w:t>мых объектов растительного мира</w:t>
      </w:r>
      <w:r w:rsidRPr="00CB1A1C">
        <w:rPr>
          <w:sz w:val="30"/>
          <w:szCs w:val="30"/>
        </w:rPr>
        <w:t xml:space="preserve"> с указанием информации по каждому объекту;</w:t>
      </w:r>
    </w:p>
    <w:p w:rsidR="007B4FAB" w:rsidRDefault="00CB1A1C" w:rsidP="00CB1A1C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CB1A1C">
        <w:rPr>
          <w:sz w:val="30"/>
          <w:szCs w:val="30"/>
        </w:rPr>
        <w:t xml:space="preserve">на разработку схемы расположения объектов с указанием </w:t>
      </w:r>
      <w:r w:rsidR="004E1539">
        <w:rPr>
          <w:sz w:val="30"/>
          <w:szCs w:val="30"/>
        </w:rPr>
        <w:t>местоположения и соответствующего</w:t>
      </w:r>
      <w:r w:rsidRPr="00CB1A1C">
        <w:rPr>
          <w:sz w:val="30"/>
          <w:szCs w:val="30"/>
        </w:rPr>
        <w:t xml:space="preserve"> ведомости  </w:t>
      </w:r>
      <w:r w:rsidR="004E1539">
        <w:rPr>
          <w:sz w:val="30"/>
          <w:szCs w:val="30"/>
        </w:rPr>
        <w:t>порядкового</w:t>
      </w:r>
      <w:r w:rsidRPr="00CB1A1C">
        <w:rPr>
          <w:sz w:val="30"/>
          <w:szCs w:val="30"/>
        </w:rPr>
        <w:t xml:space="preserve"> номер</w:t>
      </w:r>
      <w:r w:rsidR="004E1539">
        <w:rPr>
          <w:sz w:val="30"/>
          <w:szCs w:val="30"/>
        </w:rPr>
        <w:t>а</w:t>
      </w:r>
      <w:r w:rsidRPr="00CB1A1C">
        <w:rPr>
          <w:sz w:val="30"/>
          <w:szCs w:val="30"/>
        </w:rPr>
        <w:t xml:space="preserve"> каждого удаляемого или пересаживаемого объекта растительного мира;</w:t>
      </w:r>
    </w:p>
    <w:p w:rsidR="00CB1A1C" w:rsidRDefault="003A02DB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1.6. государственное учреждение «Городокский районный центр гигиены и эпидемиологии»</w:t>
      </w:r>
      <w:r w:rsidR="00CB1A1C">
        <w:rPr>
          <w:sz w:val="30"/>
          <w:szCs w:val="30"/>
        </w:rPr>
        <w:t>:</w:t>
      </w:r>
    </w:p>
    <w:p w:rsidR="00AE5EBB" w:rsidRDefault="00CB1A1C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30544">
        <w:rPr>
          <w:sz w:val="30"/>
          <w:szCs w:val="30"/>
        </w:rPr>
        <w:t>на выдачу заключения</w:t>
      </w:r>
      <w:r w:rsidR="003A02DB">
        <w:rPr>
          <w:sz w:val="30"/>
          <w:szCs w:val="30"/>
        </w:rPr>
        <w:t xml:space="preserve"> в отношении объектов растительного мира, препятствующих эксплуатации зданий, сооружений и иных объектов, при нарушении требований санитарных норм и правил, гигиенических нормативов в части их инсоляции и освещенности;</w:t>
      </w:r>
    </w:p>
    <w:p w:rsidR="007B4FAB" w:rsidRPr="007B4FAB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B4FAB">
        <w:rPr>
          <w:sz w:val="30"/>
          <w:szCs w:val="30"/>
        </w:rPr>
        <w:t>на оформление ведомости учета удаляемых, пересаживае</w:t>
      </w:r>
      <w:r w:rsidR="0047394A">
        <w:rPr>
          <w:sz w:val="30"/>
          <w:szCs w:val="30"/>
        </w:rPr>
        <w:t>мых объектов растительного мира</w:t>
      </w:r>
      <w:r w:rsidRPr="007B4FAB">
        <w:rPr>
          <w:sz w:val="30"/>
          <w:szCs w:val="30"/>
        </w:rPr>
        <w:t xml:space="preserve"> с указание</w:t>
      </w:r>
      <w:r w:rsidR="00D30544">
        <w:rPr>
          <w:sz w:val="30"/>
          <w:szCs w:val="30"/>
        </w:rPr>
        <w:t>м информации по каждому объекту;</w:t>
      </w:r>
    </w:p>
    <w:p w:rsidR="007B4FAB" w:rsidRDefault="007B4FAB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B4FAB">
        <w:rPr>
          <w:sz w:val="30"/>
          <w:szCs w:val="30"/>
        </w:rPr>
        <w:t xml:space="preserve">на разработку схемы расположения объектов с указанием </w:t>
      </w:r>
      <w:r w:rsidR="004E1539">
        <w:rPr>
          <w:sz w:val="30"/>
          <w:szCs w:val="30"/>
        </w:rPr>
        <w:t>местоположения и соответствующего ведомости  порядкового</w:t>
      </w:r>
      <w:r w:rsidRPr="007B4FAB">
        <w:rPr>
          <w:sz w:val="30"/>
          <w:szCs w:val="30"/>
        </w:rPr>
        <w:t xml:space="preserve"> номер</w:t>
      </w:r>
      <w:r w:rsidR="004E1539">
        <w:rPr>
          <w:sz w:val="30"/>
          <w:szCs w:val="30"/>
        </w:rPr>
        <w:t>а</w:t>
      </w:r>
      <w:bookmarkStart w:id="0" w:name="_GoBack"/>
      <w:bookmarkEnd w:id="0"/>
      <w:r w:rsidRPr="007B4FAB">
        <w:rPr>
          <w:sz w:val="30"/>
          <w:szCs w:val="30"/>
        </w:rPr>
        <w:t xml:space="preserve"> каждого удаляемого или пересаживаемого объекта растительного мира;</w:t>
      </w:r>
    </w:p>
    <w:p w:rsidR="0035048D" w:rsidRDefault="0035048D" w:rsidP="007B4FAB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1.7. отдел землеустройства райисполкома:</w:t>
      </w:r>
    </w:p>
    <w:p w:rsidR="00D30544" w:rsidRDefault="00222433" w:rsidP="00DD12D7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на прием</w:t>
      </w:r>
      <w:r w:rsidR="0035048D">
        <w:rPr>
          <w:sz w:val="30"/>
          <w:szCs w:val="30"/>
        </w:rPr>
        <w:t xml:space="preserve"> предварительного уведомления о планируемом удалении, пересадке объектов растительного мира </w:t>
      </w:r>
      <w:r>
        <w:rPr>
          <w:sz w:val="30"/>
          <w:szCs w:val="30"/>
        </w:rPr>
        <w:t>с приложением необходимых документов (сведений).</w:t>
      </w:r>
    </w:p>
    <w:p w:rsidR="00BF39E1" w:rsidRDefault="00CE3753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D12D7">
        <w:rPr>
          <w:sz w:val="30"/>
          <w:szCs w:val="30"/>
        </w:rPr>
        <w:t>2</w:t>
      </w:r>
      <w:r w:rsidR="00EA433B">
        <w:rPr>
          <w:sz w:val="30"/>
          <w:szCs w:val="30"/>
        </w:rPr>
        <w:t xml:space="preserve">. </w:t>
      </w:r>
      <w:r w:rsidR="00CB1A1C">
        <w:rPr>
          <w:sz w:val="30"/>
          <w:szCs w:val="30"/>
        </w:rPr>
        <w:t>Назначить отдел идеологической работы, культуры и по делам молодежи</w:t>
      </w:r>
      <w:r w:rsidR="00D3543A">
        <w:rPr>
          <w:sz w:val="30"/>
          <w:szCs w:val="30"/>
        </w:rPr>
        <w:t xml:space="preserve"> Городокского райисполкома ответственным за размещение информации о выдаче разрешения на удаление, на пересадку объектов растительного мира на официальном интернет-сайте Городокского района.</w:t>
      </w:r>
    </w:p>
    <w:p w:rsidR="00DD12D7" w:rsidRDefault="00DD12D7" w:rsidP="00DD12D7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3. Признать утратившим силу: </w:t>
      </w:r>
    </w:p>
    <w:p w:rsidR="00DD12D7" w:rsidRDefault="00DD12D7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Решения Городокского районного исполнительного комитета от 8 февраля 2017 г. №104 «Об определении уполномоченных», от 18 декабря 2018 г. № 1060 «О внесении изменения в решение Городокского райисполкома от 08.02.2017г. №104».</w:t>
      </w:r>
    </w:p>
    <w:p w:rsidR="007706D0" w:rsidRPr="00257084" w:rsidRDefault="00F52804" w:rsidP="002910BF">
      <w:pPr>
        <w:tabs>
          <w:tab w:val="left" w:pos="709"/>
        </w:tabs>
        <w:ind w:right="-285"/>
        <w:jc w:val="both"/>
        <w:rPr>
          <w:sz w:val="30"/>
          <w:szCs w:val="30"/>
        </w:rPr>
      </w:pPr>
      <w:r>
        <w:rPr>
          <w:sz w:val="30"/>
          <w:szCs w:val="30"/>
        </w:rPr>
        <w:tab/>
        <w:t>4</w:t>
      </w:r>
      <w:r w:rsidR="007706D0">
        <w:rPr>
          <w:sz w:val="30"/>
          <w:szCs w:val="30"/>
        </w:rPr>
        <w:t xml:space="preserve">.  </w:t>
      </w:r>
      <w:proofErr w:type="gramStart"/>
      <w:r w:rsidR="007706D0">
        <w:rPr>
          <w:sz w:val="30"/>
          <w:szCs w:val="30"/>
        </w:rPr>
        <w:t>Контроль за</w:t>
      </w:r>
      <w:proofErr w:type="gramEnd"/>
      <w:r w:rsidR="007706D0">
        <w:rPr>
          <w:sz w:val="30"/>
          <w:szCs w:val="30"/>
        </w:rPr>
        <w:t xml:space="preserve"> выполнением настоящего решения возложить на заместителя председателя Городокского райисполкома по направлению деятельности.</w:t>
      </w:r>
    </w:p>
    <w:p w:rsidR="00257084" w:rsidRPr="00257084" w:rsidRDefault="00257084" w:rsidP="00E42747">
      <w:pPr>
        <w:tabs>
          <w:tab w:val="left" w:pos="709"/>
        </w:tabs>
        <w:ind w:right="-285"/>
        <w:jc w:val="both"/>
        <w:rPr>
          <w:sz w:val="30"/>
          <w:szCs w:val="30"/>
        </w:rPr>
      </w:pPr>
      <w:r w:rsidRPr="00257084">
        <w:rPr>
          <w:sz w:val="30"/>
          <w:szCs w:val="30"/>
        </w:rPr>
        <w:tab/>
      </w:r>
      <w:r w:rsidR="00F52804">
        <w:rPr>
          <w:sz w:val="30"/>
          <w:szCs w:val="30"/>
        </w:rPr>
        <w:t>5</w:t>
      </w:r>
      <w:r w:rsidR="00EA433B">
        <w:rPr>
          <w:sz w:val="30"/>
          <w:szCs w:val="30"/>
        </w:rPr>
        <w:t xml:space="preserve">.   </w:t>
      </w:r>
      <w:r w:rsidRPr="00257084">
        <w:rPr>
          <w:sz w:val="30"/>
          <w:szCs w:val="30"/>
        </w:rPr>
        <w:t xml:space="preserve">Настоящее решение вступает в </w:t>
      </w:r>
      <w:r w:rsidR="009944B0">
        <w:rPr>
          <w:sz w:val="30"/>
          <w:szCs w:val="30"/>
        </w:rPr>
        <w:t>силу со дня его принятия.</w:t>
      </w:r>
    </w:p>
    <w:p w:rsidR="00257084" w:rsidRDefault="00257084" w:rsidP="007863D3">
      <w:pPr>
        <w:tabs>
          <w:tab w:val="left" w:pos="7215"/>
        </w:tabs>
        <w:ind w:left="284" w:right="-284" w:hanging="284"/>
        <w:rPr>
          <w:sz w:val="30"/>
          <w:szCs w:val="30"/>
        </w:rPr>
      </w:pPr>
    </w:p>
    <w:p w:rsidR="007863D3" w:rsidRDefault="00F474F3" w:rsidP="007863D3">
      <w:pPr>
        <w:tabs>
          <w:tab w:val="left" w:pos="7215"/>
        </w:tabs>
        <w:ind w:left="284" w:right="-284" w:hanging="284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</w:t>
      </w:r>
      <w:r w:rsidR="00673D5E">
        <w:rPr>
          <w:sz w:val="30"/>
          <w:szCs w:val="30"/>
        </w:rPr>
        <w:t xml:space="preserve">                                   </w:t>
      </w:r>
      <w:proofErr w:type="spellStart"/>
      <w:r>
        <w:rPr>
          <w:sz w:val="30"/>
          <w:szCs w:val="30"/>
        </w:rPr>
        <w:t>П.П.Коробач</w:t>
      </w:r>
      <w:proofErr w:type="spellEnd"/>
    </w:p>
    <w:p w:rsidR="007863D3" w:rsidRPr="00AB59E2" w:rsidRDefault="007863D3" w:rsidP="007863D3">
      <w:pPr>
        <w:tabs>
          <w:tab w:val="left" w:pos="7215"/>
        </w:tabs>
        <w:ind w:right="-284"/>
        <w:rPr>
          <w:sz w:val="30"/>
          <w:szCs w:val="30"/>
        </w:rPr>
      </w:pPr>
    </w:p>
    <w:p w:rsidR="007863D3" w:rsidRDefault="007863D3" w:rsidP="007863D3">
      <w:pPr>
        <w:spacing w:line="280" w:lineRule="exact"/>
        <w:ind w:right="-284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Управляющий делами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И.Д. Демьяненко</w:t>
      </w:r>
    </w:p>
    <w:p w:rsidR="007863D3" w:rsidRDefault="007863D3" w:rsidP="007863D3">
      <w:pPr>
        <w:ind w:right="-82"/>
        <w:rPr>
          <w:color w:val="000000"/>
          <w:sz w:val="18"/>
          <w:szCs w:val="18"/>
        </w:rPr>
      </w:pPr>
    </w:p>
    <w:p w:rsidR="00B577E5" w:rsidRDefault="00B577E5"/>
    <w:p w:rsidR="00E42747" w:rsidRDefault="00E42747"/>
    <w:p w:rsidR="00E42747" w:rsidRDefault="00E42747"/>
    <w:p w:rsidR="00E42747" w:rsidRDefault="00E42747"/>
    <w:p w:rsidR="00794C4F" w:rsidRDefault="00794C4F">
      <w:pPr>
        <w:rPr>
          <w:sz w:val="18"/>
          <w:szCs w:val="18"/>
        </w:rPr>
      </w:pPr>
    </w:p>
    <w:p w:rsidR="00794C4F" w:rsidRDefault="00794C4F">
      <w:pPr>
        <w:rPr>
          <w:sz w:val="18"/>
          <w:szCs w:val="18"/>
        </w:rPr>
      </w:pPr>
    </w:p>
    <w:p w:rsidR="00E42747" w:rsidRDefault="00E42747">
      <w:pPr>
        <w:rPr>
          <w:sz w:val="18"/>
          <w:szCs w:val="18"/>
        </w:rPr>
      </w:pPr>
      <w:r>
        <w:rPr>
          <w:sz w:val="18"/>
          <w:szCs w:val="18"/>
        </w:rPr>
        <w:t>Щербатых 57010</w:t>
      </w:r>
    </w:p>
    <w:sectPr w:rsidR="00E42747" w:rsidSect="00CD0EA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3D3"/>
    <w:rsid w:val="0001484E"/>
    <w:rsid w:val="00016FFE"/>
    <w:rsid w:val="00080121"/>
    <w:rsid w:val="000A75B2"/>
    <w:rsid w:val="000C378F"/>
    <w:rsid w:val="00110012"/>
    <w:rsid w:val="00132BC4"/>
    <w:rsid w:val="001475F4"/>
    <w:rsid w:val="001609F0"/>
    <w:rsid w:val="00172E74"/>
    <w:rsid w:val="00222433"/>
    <w:rsid w:val="0022293E"/>
    <w:rsid w:val="0023730F"/>
    <w:rsid w:val="00257084"/>
    <w:rsid w:val="002638D1"/>
    <w:rsid w:val="002910BF"/>
    <w:rsid w:val="002C0354"/>
    <w:rsid w:val="002D6AEF"/>
    <w:rsid w:val="0035048D"/>
    <w:rsid w:val="00373BF9"/>
    <w:rsid w:val="003A02DB"/>
    <w:rsid w:val="00454DF7"/>
    <w:rsid w:val="0047394A"/>
    <w:rsid w:val="004A554D"/>
    <w:rsid w:val="004E1539"/>
    <w:rsid w:val="004F21F2"/>
    <w:rsid w:val="00501F9C"/>
    <w:rsid w:val="0054317A"/>
    <w:rsid w:val="005C0C3E"/>
    <w:rsid w:val="00614044"/>
    <w:rsid w:val="006254F8"/>
    <w:rsid w:val="00673D5E"/>
    <w:rsid w:val="00696CF2"/>
    <w:rsid w:val="006A493D"/>
    <w:rsid w:val="007706D0"/>
    <w:rsid w:val="007863D3"/>
    <w:rsid w:val="0078691E"/>
    <w:rsid w:val="00794C4F"/>
    <w:rsid w:val="007B4FAB"/>
    <w:rsid w:val="007C5CE2"/>
    <w:rsid w:val="007E67B3"/>
    <w:rsid w:val="0087629D"/>
    <w:rsid w:val="008A1079"/>
    <w:rsid w:val="008B75C3"/>
    <w:rsid w:val="008E730A"/>
    <w:rsid w:val="0094353A"/>
    <w:rsid w:val="009944B0"/>
    <w:rsid w:val="009D3D0F"/>
    <w:rsid w:val="009D5576"/>
    <w:rsid w:val="009F20AE"/>
    <w:rsid w:val="009F64C9"/>
    <w:rsid w:val="00A87BBA"/>
    <w:rsid w:val="00AA2DD4"/>
    <w:rsid w:val="00AD258B"/>
    <w:rsid w:val="00AD5EC0"/>
    <w:rsid w:val="00AE5EBB"/>
    <w:rsid w:val="00B05B62"/>
    <w:rsid w:val="00B4122E"/>
    <w:rsid w:val="00B577E5"/>
    <w:rsid w:val="00BF39E1"/>
    <w:rsid w:val="00BF5D16"/>
    <w:rsid w:val="00CB1A1C"/>
    <w:rsid w:val="00CC1A4F"/>
    <w:rsid w:val="00CD0EAC"/>
    <w:rsid w:val="00CE3753"/>
    <w:rsid w:val="00D30544"/>
    <w:rsid w:val="00D3543A"/>
    <w:rsid w:val="00D74A17"/>
    <w:rsid w:val="00DB61A3"/>
    <w:rsid w:val="00DC0750"/>
    <w:rsid w:val="00DD12D7"/>
    <w:rsid w:val="00E241A7"/>
    <w:rsid w:val="00E42747"/>
    <w:rsid w:val="00EA3BDD"/>
    <w:rsid w:val="00EA433B"/>
    <w:rsid w:val="00ED2033"/>
    <w:rsid w:val="00F474F3"/>
    <w:rsid w:val="00F52804"/>
    <w:rsid w:val="00FC27B2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9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9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nacharh</cp:lastModifiedBy>
  <cp:revision>20</cp:revision>
  <cp:lastPrinted>2019-05-29T12:00:00Z</cp:lastPrinted>
  <dcterms:created xsi:type="dcterms:W3CDTF">2017-01-27T09:08:00Z</dcterms:created>
  <dcterms:modified xsi:type="dcterms:W3CDTF">2019-05-29T12:02:00Z</dcterms:modified>
</cp:coreProperties>
</file>