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88E" w:rsidRPr="0071488E" w:rsidRDefault="0071488E" w:rsidP="0071488E">
      <w:pPr>
        <w:shd w:val="clear" w:color="auto" w:fill="FFFFFF"/>
        <w:spacing w:after="100" w:afterAutospacing="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B0F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550EC29" wp14:editId="3C80E777">
            <wp:simplePos x="0" y="0"/>
            <wp:positionH relativeFrom="margin">
              <wp:align>right</wp:align>
            </wp:positionH>
            <wp:positionV relativeFrom="paragraph">
              <wp:posOffset>438330</wp:posOffset>
            </wp:positionV>
            <wp:extent cx="3292747" cy="3021400"/>
            <wp:effectExtent l="0" t="0" r="3175" b="7620"/>
            <wp:wrapTight wrapText="bothSides">
              <wp:wrapPolygon edited="0">
                <wp:start x="0" y="0"/>
                <wp:lineTo x="0" y="21518"/>
                <wp:lineTo x="21496" y="21518"/>
                <wp:lineTo x="21496" y="0"/>
                <wp:lineTo x="0" y="0"/>
              </wp:wrapPolygon>
            </wp:wrapTight>
            <wp:docPr id="1" name="Рисунок 1" descr="https://im0-tub-by.yandex.net/i?id=ccdbe9d4bd53e09d428bb36607600c63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by.yandex.net/i?id=ccdbe9d4bd53e09d428bb36607600c63-l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2747" cy="302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1488E">
        <w:rPr>
          <w:rFonts w:ascii="Times New Roman" w:eastAsia="Times New Roman" w:hAnsi="Times New Roman" w:cs="Times New Roman"/>
          <w:b/>
          <w:bCs/>
          <w:color w:val="00B0F0"/>
          <w:kern w:val="36"/>
          <w:sz w:val="36"/>
          <w:szCs w:val="36"/>
          <w:lang w:eastAsia="ru-RU"/>
        </w:rPr>
        <w:t>17 сентября - Всемирный день безопасности пациентов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Темой Всемирного дня безопасности пациентов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2021 году </w:t>
      </w: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«Безопасность при оказании помощи матерям и новорожденным».  Ежедневно от предотврат</w:t>
      </w:r>
      <w:bookmarkStart w:id="0" w:name="_GoBack"/>
      <w:bookmarkEnd w:id="0"/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имых причин, связанных с беременностью и родами, умирает около 810 женщин. Кроме того, каждый день умирает около 6700 новорожденных, что составляет 47% всех случаев смерти детей в возрасте до 5 лет. В дополнение к этому каждый год регистрируется порядка 2 миллионов случаев мертворождения, причем более 40% – непосредственно во время родов. Принимая во внимание значительное бремя рисков и вреда, которому подвержены женщины и новорожденные в результате небезопасного оказания медицинской помощи, что усугубляется перебоями в работе основных медицинских служб в условиях пандемии COVID-19, в этом году эта кампания приобретает еще большее значение.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К счастью, в большинстве случаев мертворождений и смертей матерей и новорожденных можно избежать посредством обеспечения предоставления безопасной и качественной помощи квалифицированными медицинскими работниками, для которых в свою очередь созданы благоприятные условия труда. Но этого можно добиться только путем привлечения всех заинтересованных сторон и создания комплексных систем и подходов в сфере здравоохранения на уровне общин.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Всемирный день безопасности пациентов был учрежден в 2019 г. с целью углубления глобального понимания проблемы безопасности пациентов, расширения участия общественности в обеспечении безопасного оказания медицинской помощи и содействия глобальным усилиям, направленным на повышение безопасности пациентов и снижение причиняемого пациентам вреда.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Всемирного дня безопасности пациентов в 2021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осведомленность мировой общественности о проблеме безопасности матерей и новорожденных, особенно во время родов.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участие широкого круга заинтересованных сторон и принять эффективные и инновационные стратегии, направленных на повышение безопасности матерей и новорожденных.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Призвать все заинтересованные стороны к неотложным и систематическим действиям в интересах охвата медицинской помощью тех, кто не имеет к ней доступа, и обеспечения безопасного оказания медицинской помощи матерям и новорожденным, особенно во время родов.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за внедрение передовой практики в местах оказания медицинской помощи с целью снижения предотвратимых рисков и профилактики нанесения вреда всем женщинам и новорожденным во время родов.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Всемирного дня безопасности пациентов 2021 г.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Ввиду текущих трудностей, связанных с пандемией COVID-19, по случаю Всемирного дня безопасности пациентов в сентябре 2021 г. ВОЗ планирует комбинированное проведение мероприятий в виртуальном и других форматах. Фирменным знаком глобальной кампании будет подсветка знаковых памятников, достопримечательностей и общественных мест оранжевым цветом.</w:t>
      </w:r>
    </w:p>
    <w:p w:rsidR="0071488E" w:rsidRPr="0071488E" w:rsidRDefault="0071488E" w:rsidP="0071488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 призывает все заинтересованные стороны – правительства, неправительственные организации, профессиональные организации, гражданское общество, организации пациентов, научные круги и научно-исследовательские учреждения – присоединиться к глобальной кампании 17 сентября 2021 г., а также в дни до и после этой даты, организовать подсветку знаковых памятников оранжевым цветом и провести международные, национальные и местные мероприятия и акции.</w:t>
      </w:r>
    </w:p>
    <w:p w:rsid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488E">
        <w:rPr>
          <w:rFonts w:ascii="Times New Roman" w:hAnsi="Times New Roman" w:cs="Times New Roman"/>
          <w:i/>
          <w:sz w:val="28"/>
          <w:szCs w:val="28"/>
        </w:rPr>
        <w:t xml:space="preserve">УЗ «Минский городской клинический </w:t>
      </w:r>
    </w:p>
    <w:p w:rsidR="005B78CE" w:rsidRPr="0071488E" w:rsidRDefault="0071488E" w:rsidP="0071488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71488E">
        <w:rPr>
          <w:rFonts w:ascii="Times New Roman" w:hAnsi="Times New Roman" w:cs="Times New Roman"/>
          <w:i/>
          <w:sz w:val="28"/>
          <w:szCs w:val="28"/>
        </w:rPr>
        <w:t>наркологический диспансер»</w:t>
      </w:r>
    </w:p>
    <w:sectPr w:rsidR="005B78CE" w:rsidRPr="0071488E" w:rsidSect="007148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5DB"/>
    <w:rsid w:val="000E65DB"/>
    <w:rsid w:val="005B78CE"/>
    <w:rsid w:val="006D0975"/>
    <w:rsid w:val="0071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F52C23-B254-4320-81B2-266175A16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405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500</Words>
  <Characters>2852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Андрей-ПК</dc:creator>
  <cp:keywords/>
  <dc:description/>
  <cp:lastModifiedBy>Андрей-ПК</cp:lastModifiedBy>
  <cp:revision>2</cp:revision>
  <dcterms:created xsi:type="dcterms:W3CDTF">2021-09-20T11:13:00Z</dcterms:created>
  <dcterms:modified xsi:type="dcterms:W3CDTF">2021-09-20T11:20:00Z</dcterms:modified>
</cp:coreProperties>
</file>